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6C1D5" w14:textId="77777777" w:rsidR="006A3E0E" w:rsidRPr="00A8156A" w:rsidRDefault="006A3E0E" w:rsidP="006A3E0E">
      <w:pPr>
        <w:spacing w:line="320" w:lineRule="exact"/>
        <w:rPr>
          <w:sz w:val="24"/>
          <w:lang w:val="en-US" w:eastAsia="zh-HK"/>
        </w:rPr>
      </w:pPr>
      <w:r w:rsidRPr="00A8156A">
        <w:rPr>
          <w:rFonts w:hint="eastAsia"/>
          <w:sz w:val="24"/>
          <w:lang w:val="en-US"/>
        </w:rPr>
        <w:t xml:space="preserve">To: EDB </w:t>
      </w:r>
      <w:r w:rsidRPr="00A8156A">
        <w:rPr>
          <w:sz w:val="24"/>
          <w:lang w:val="en-US" w:eastAsia="zh-HK"/>
        </w:rPr>
        <w:t>Kindergarten Administration 2</w:t>
      </w:r>
      <w:r w:rsidRPr="00A8156A">
        <w:rPr>
          <w:rFonts w:hint="eastAsia"/>
          <w:sz w:val="24"/>
          <w:lang w:val="en-US"/>
        </w:rPr>
        <w:t xml:space="preserve"> </w:t>
      </w:r>
      <w:r w:rsidRPr="00A8156A">
        <w:rPr>
          <w:sz w:val="24"/>
          <w:lang w:val="en-US" w:eastAsia="zh-HK"/>
        </w:rPr>
        <w:t>Section (Fax no.: 3579 4010)</w:t>
      </w:r>
    </w:p>
    <w:p w14:paraId="7C26CC09" w14:textId="77777777" w:rsidR="00A60D68" w:rsidRPr="00A8156A" w:rsidRDefault="00A60D68" w:rsidP="005D5721">
      <w:pPr>
        <w:spacing w:line="320" w:lineRule="exact"/>
        <w:jc w:val="right"/>
        <w:rPr>
          <w:sz w:val="24"/>
          <w:lang w:val="en-US" w:eastAsia="zh-HK"/>
        </w:rPr>
      </w:pPr>
    </w:p>
    <w:p w14:paraId="776E764B" w14:textId="77777777" w:rsidR="005D5721" w:rsidRPr="00A8156A" w:rsidRDefault="005D5721" w:rsidP="005D5721">
      <w:pPr>
        <w:spacing w:line="320" w:lineRule="exact"/>
        <w:jc w:val="center"/>
        <w:rPr>
          <w:b/>
          <w:sz w:val="24"/>
          <w:lang w:val="en-US" w:eastAsia="zh-HK"/>
        </w:rPr>
      </w:pPr>
      <w:r w:rsidRPr="00A8156A">
        <w:rPr>
          <w:rFonts w:hint="eastAsia"/>
          <w:b/>
          <w:sz w:val="24"/>
          <w:lang w:val="en-US" w:eastAsia="zh-HK"/>
        </w:rPr>
        <w:t>Surplus Usage Report of Unit Subsidy</w:t>
      </w:r>
      <w:r w:rsidRPr="00A8156A">
        <w:rPr>
          <w:b/>
          <w:sz w:val="24"/>
          <w:lang w:val="en-US" w:eastAsia="zh-HK"/>
        </w:rPr>
        <w:t xml:space="preserve"> </w:t>
      </w:r>
    </w:p>
    <w:p w14:paraId="63BD135B" w14:textId="77777777" w:rsidR="00C0495A" w:rsidRPr="00A8156A" w:rsidRDefault="005D5721" w:rsidP="00C0495A">
      <w:pPr>
        <w:adjustRightInd w:val="0"/>
        <w:snapToGrid w:val="0"/>
        <w:spacing w:line="320" w:lineRule="exact"/>
        <w:jc w:val="center"/>
        <w:rPr>
          <w:sz w:val="24"/>
          <w:lang w:eastAsia="zh-HK"/>
        </w:rPr>
      </w:pPr>
      <w:r w:rsidRPr="00A8156A">
        <w:rPr>
          <w:sz w:val="24"/>
          <w:lang w:val="en-US" w:eastAsia="zh-HK"/>
        </w:rPr>
        <w:t>(</w:t>
      </w:r>
      <w:r w:rsidR="00CB0ABD" w:rsidRPr="00A8156A">
        <w:rPr>
          <w:sz w:val="24"/>
          <w:lang w:val="en-US" w:eastAsia="zh-HK"/>
        </w:rPr>
        <w:t>Only applicable to</w:t>
      </w:r>
      <w:r w:rsidRPr="00A8156A">
        <w:rPr>
          <w:sz w:val="24"/>
          <w:lang w:val="en-US" w:eastAsia="zh-HK"/>
        </w:rPr>
        <w:t xml:space="preserve"> </w:t>
      </w:r>
      <w:r w:rsidRPr="00A8156A">
        <w:rPr>
          <w:sz w:val="24"/>
          <w:lang w:eastAsia="zh-HK"/>
        </w:rPr>
        <w:t>Scheme-KGs with reserve ceiling</w:t>
      </w:r>
      <w:r w:rsidR="00CB0ABD" w:rsidRPr="00A8156A">
        <w:rPr>
          <w:sz w:val="24"/>
          <w:lang w:eastAsia="zh-HK"/>
        </w:rPr>
        <w:t xml:space="preserve"> of unit subsidy</w:t>
      </w:r>
      <w:r w:rsidR="00071E55">
        <w:rPr>
          <w:sz w:val="24"/>
          <w:lang w:eastAsia="zh-HK"/>
        </w:rPr>
        <w:t xml:space="preserve"> uplifted</w:t>
      </w:r>
    </w:p>
    <w:p w14:paraId="679C6A7D" w14:textId="43542C2B" w:rsidR="005D5721" w:rsidRPr="00A8156A" w:rsidRDefault="00C0495A" w:rsidP="00C0495A">
      <w:pPr>
        <w:adjustRightInd w:val="0"/>
        <w:snapToGrid w:val="0"/>
        <w:spacing w:line="320" w:lineRule="exact"/>
        <w:jc w:val="center"/>
        <w:rPr>
          <w:sz w:val="24"/>
          <w:lang w:eastAsia="zh-HK"/>
        </w:rPr>
      </w:pPr>
      <w:r w:rsidRPr="00A8156A">
        <w:rPr>
          <w:b/>
          <w:sz w:val="24"/>
          <w:lang w:val="en-US" w:eastAsia="zh-HK"/>
        </w:rPr>
        <w:t xml:space="preserve"> </w:t>
      </w:r>
      <w:r w:rsidRPr="00A8156A">
        <w:rPr>
          <w:sz w:val="24"/>
          <w:lang w:val="en-US" w:eastAsia="zh-HK"/>
        </w:rPr>
        <w:t xml:space="preserve">in the </w:t>
      </w:r>
      <w:r w:rsidR="00BF2086">
        <w:rPr>
          <w:color w:val="0000FF"/>
          <w:kern w:val="2"/>
          <w:sz w:val="24"/>
        </w:rPr>
        <w:t>2023/24</w:t>
      </w:r>
      <w:r w:rsidRPr="00A8156A">
        <w:rPr>
          <w:sz w:val="24"/>
          <w:lang w:val="en-US" w:eastAsia="zh-HK"/>
        </w:rPr>
        <w:t>accounting year</w:t>
      </w:r>
      <w:r w:rsidR="005D5721" w:rsidRPr="00A8156A">
        <w:rPr>
          <w:sz w:val="24"/>
          <w:lang w:eastAsia="zh-HK"/>
        </w:rPr>
        <w:t>)</w:t>
      </w:r>
    </w:p>
    <w:p w14:paraId="76AE34D8" w14:textId="77777777" w:rsidR="005D5721" w:rsidRPr="00A8156A" w:rsidRDefault="005D5721" w:rsidP="00F65A61">
      <w:pPr>
        <w:spacing w:line="320" w:lineRule="exact"/>
        <w:rPr>
          <w:sz w:val="24"/>
          <w:lang w:eastAsia="zh-HK"/>
        </w:rPr>
      </w:pPr>
    </w:p>
    <w:p w14:paraId="142E30D7" w14:textId="77777777" w:rsidR="00E8304C" w:rsidRPr="00A8156A" w:rsidRDefault="00E8304C" w:rsidP="00F65A61">
      <w:pPr>
        <w:spacing w:line="320" w:lineRule="exact"/>
        <w:rPr>
          <w:sz w:val="24"/>
          <w:lang w:eastAsia="zh-HK"/>
        </w:rPr>
      </w:pPr>
      <w:r w:rsidRPr="00A8156A">
        <w:rPr>
          <w:rFonts w:hint="eastAsia"/>
          <w:sz w:val="24"/>
          <w:lang w:eastAsia="zh-HK"/>
        </w:rPr>
        <w:t xml:space="preserve">Please put a </w:t>
      </w:r>
      <w:r w:rsidR="00545385">
        <w:rPr>
          <w:sz w:val="24"/>
          <w:lang w:eastAsia="zh-HK"/>
        </w:rPr>
        <w:t>tick “</w:t>
      </w:r>
      <w:r w:rsidRPr="00A8156A">
        <w:rPr>
          <w:rFonts w:ascii="Wingdings" w:hAnsi="Wingdings"/>
          <w:sz w:val="24"/>
          <w:lang w:eastAsia="zh-HK"/>
        </w:rPr>
        <w:t></w:t>
      </w:r>
      <w:r w:rsidR="00545385">
        <w:rPr>
          <w:sz w:val="24"/>
          <w:lang w:eastAsia="zh-HK"/>
        </w:rPr>
        <w:t>”</w:t>
      </w:r>
      <w:r w:rsidRPr="00A8156A">
        <w:rPr>
          <w:sz w:val="24"/>
          <w:lang w:eastAsia="zh-HK"/>
        </w:rPr>
        <w:t xml:space="preserve">in the appropriate boxes, and delete as appropriate for places marked with an </w:t>
      </w:r>
      <w:r w:rsidR="00545385">
        <w:rPr>
          <w:sz w:val="24"/>
          <w:lang w:eastAsia="zh-HK"/>
        </w:rPr>
        <w:t>asterisk “</w:t>
      </w:r>
      <w:r w:rsidRPr="00A8156A">
        <w:rPr>
          <w:sz w:val="24"/>
          <w:lang w:eastAsia="zh-HK"/>
        </w:rPr>
        <w:t>*</w:t>
      </w:r>
      <w:r w:rsidR="00545385">
        <w:rPr>
          <w:sz w:val="24"/>
          <w:lang w:eastAsia="zh-HK"/>
        </w:rPr>
        <w:t>”</w:t>
      </w:r>
      <w:r w:rsidRPr="00A8156A">
        <w:rPr>
          <w:sz w:val="24"/>
          <w:lang w:eastAsia="zh-HK"/>
        </w:rPr>
        <w:t>.</w:t>
      </w:r>
    </w:p>
    <w:p w14:paraId="4B147103" w14:textId="77777777" w:rsidR="00AA33EC" w:rsidRPr="00A8156A" w:rsidRDefault="00AA33EC" w:rsidP="00F65A61">
      <w:pPr>
        <w:jc w:val="both"/>
        <w:rPr>
          <w:sz w:val="24"/>
        </w:rPr>
      </w:pPr>
    </w:p>
    <w:p w14:paraId="6A404FD0" w14:textId="77777777" w:rsidR="00F65A61" w:rsidRPr="00A8156A" w:rsidRDefault="00F65A61" w:rsidP="00C72DA9">
      <w:pPr>
        <w:pStyle w:val="ListParagraph"/>
        <w:widowControl/>
        <w:numPr>
          <w:ilvl w:val="0"/>
          <w:numId w:val="29"/>
        </w:numPr>
        <w:spacing w:line="320" w:lineRule="exact"/>
        <w:ind w:leftChars="0"/>
        <w:rPr>
          <w:rFonts w:ascii="Times New Roman" w:hAnsi="Times New Roman" w:cs="Times New Roman"/>
          <w:b/>
          <w:szCs w:val="24"/>
          <w:lang w:eastAsia="zh-HK"/>
        </w:rPr>
      </w:pPr>
      <w:r w:rsidRPr="00A8156A">
        <w:rPr>
          <w:rFonts w:ascii="Times New Roman" w:hAnsi="Times New Roman" w:cs="Times New Roman"/>
          <w:b/>
          <w:szCs w:val="24"/>
          <w:lang w:eastAsia="zh-HK"/>
        </w:rPr>
        <w:t xml:space="preserve">Reserve Ceiling of Unit Subsidy </w:t>
      </w:r>
    </w:p>
    <w:tbl>
      <w:tblPr>
        <w:tblStyle w:val="TableGrid"/>
        <w:tblW w:w="999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9437"/>
      </w:tblGrid>
      <w:tr w:rsidR="00F65A61" w:rsidRPr="00A8156A" w14:paraId="5E6CBB6B" w14:textId="77777777" w:rsidTr="002A6E91">
        <w:tc>
          <w:tcPr>
            <w:tcW w:w="553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7"/>
            </w:tblGrid>
            <w:tr w:rsidR="00F65A61" w:rsidRPr="00A8156A" w14:paraId="5C300780" w14:textId="77777777" w:rsidTr="00C77B59">
              <w:tc>
                <w:tcPr>
                  <w:tcW w:w="402" w:type="dxa"/>
                </w:tcPr>
                <w:p w14:paraId="4042C298" w14:textId="77777777" w:rsidR="00F65A61" w:rsidRPr="00A8156A" w:rsidRDefault="00F65A61" w:rsidP="00C72DA9">
                  <w:pPr>
                    <w:pStyle w:val="ListParagraph"/>
                    <w:widowControl/>
                    <w:spacing w:line="320" w:lineRule="exact"/>
                    <w:ind w:leftChars="0" w:left="0"/>
                    <w:rPr>
                      <w:rFonts w:ascii="Times New Roman" w:hAnsi="Times New Roman" w:cs="Times New Roman"/>
                      <w:b/>
                      <w:szCs w:val="24"/>
                      <w:lang w:eastAsia="zh-HK"/>
                    </w:rPr>
                  </w:pPr>
                </w:p>
              </w:tc>
            </w:tr>
          </w:tbl>
          <w:p w14:paraId="399CA1E0" w14:textId="77777777" w:rsidR="00F65A61" w:rsidRPr="00A8156A" w:rsidRDefault="00F65A61" w:rsidP="00C72DA9">
            <w:pPr>
              <w:pStyle w:val="ListParagraph"/>
              <w:widowControl/>
              <w:spacing w:line="320" w:lineRule="exact"/>
              <w:ind w:leftChars="0" w:left="0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9437" w:type="dxa"/>
            <w:vMerge w:val="restart"/>
          </w:tcPr>
          <w:p w14:paraId="48FAE930" w14:textId="5C139756" w:rsidR="00F65A61" w:rsidRPr="00A8156A" w:rsidRDefault="00F65A61" w:rsidP="00FF6483">
            <w:pPr>
              <w:pStyle w:val="ListParagraph"/>
              <w:widowControl/>
              <w:spacing w:afterLines="50" w:after="120" w:line="32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A8156A">
              <w:rPr>
                <w:rFonts w:ascii="Times New Roman" w:hAnsi="Times New Roman" w:cs="Times New Roman" w:hint="eastAsia"/>
                <w:szCs w:val="24"/>
                <w:lang w:eastAsia="zh-HK"/>
              </w:rPr>
              <w:t>O</w:t>
            </w:r>
            <w:r w:rsidRPr="00A8156A">
              <w:rPr>
                <w:rFonts w:ascii="Times New Roman" w:hAnsi="Times New Roman" w:cs="Times New Roman"/>
                <w:szCs w:val="24"/>
                <w:lang w:eastAsia="zh-HK"/>
              </w:rPr>
              <w:t>ur school (</w:t>
            </w:r>
            <w:r w:rsidRPr="00A8156A">
              <w:rPr>
                <w:rFonts w:ascii="Times New Roman" w:hAnsi="Times New Roman" w:cs="Times New Roman" w:hint="eastAsia"/>
                <w:szCs w:val="24"/>
              </w:rPr>
              <w:t>Name of KG</w:t>
            </w:r>
            <w:r w:rsidRPr="00A8156A">
              <w:rPr>
                <w:rFonts w:ascii="Times New Roman" w:hAnsi="Times New Roman" w:cs="Times New Roman"/>
                <w:szCs w:val="24"/>
              </w:rPr>
              <w:t>: _____________________________________________</w:t>
            </w:r>
            <w:r w:rsidR="00EF09A7" w:rsidRPr="00A8156A">
              <w:rPr>
                <w:rFonts w:ascii="Times New Roman" w:hAnsi="Times New Roman" w:cs="Times New Roman"/>
                <w:szCs w:val="24"/>
              </w:rPr>
              <w:t>_____</w:t>
            </w:r>
            <w:r w:rsidRPr="00A8156A">
              <w:rPr>
                <w:rFonts w:ascii="Times New Roman" w:hAnsi="Times New Roman" w:cs="Times New Roman"/>
                <w:szCs w:val="24"/>
              </w:rPr>
              <w:t>_</w:t>
            </w:r>
            <w:r w:rsidRPr="00A8156A">
              <w:rPr>
                <w:rFonts w:ascii="Times New Roman" w:hAnsi="Times New Roman" w:cs="Times New Roman"/>
                <w:szCs w:val="24"/>
              </w:rPr>
              <w:t>；</w:t>
            </w:r>
            <w:r w:rsidRPr="00A8156A">
              <w:rPr>
                <w:rFonts w:ascii="Times New Roman" w:hAnsi="Times New Roman" w:cs="Times New Roman" w:hint="eastAsia"/>
                <w:szCs w:val="24"/>
                <w:lang w:eastAsia="zh-HK"/>
              </w:rPr>
              <w:t>S</w:t>
            </w:r>
            <w:r w:rsidRPr="00A8156A">
              <w:rPr>
                <w:rFonts w:ascii="Times New Roman" w:hAnsi="Times New Roman" w:cs="Times New Roman"/>
                <w:szCs w:val="24"/>
                <w:lang w:eastAsia="zh-HK"/>
              </w:rPr>
              <w:t>chool registration no.:</w:t>
            </w:r>
            <w:r w:rsidRPr="00A8156A">
              <w:rPr>
                <w:rFonts w:ascii="Times New Roman" w:hAnsi="Times New Roman" w:cs="Times New Roman"/>
                <w:szCs w:val="24"/>
              </w:rPr>
              <w:t xml:space="preserve"> _________________________</w:t>
            </w:r>
            <w:r w:rsidRPr="00A8156A">
              <w:rPr>
                <w:rFonts w:ascii="Times New Roman" w:hAnsi="Times New Roman" w:cs="Times New Roman" w:hint="eastAsia"/>
                <w:szCs w:val="24"/>
              </w:rPr>
              <w:t>)</w:t>
            </w:r>
            <w:r w:rsidRPr="00A8156A">
              <w:rPr>
                <w:rFonts w:ascii="Times New Roman" w:hAnsi="Times New Roman" w:cs="Times New Roman"/>
                <w:szCs w:val="24"/>
              </w:rPr>
              <w:t xml:space="preserve"> confirm</w:t>
            </w:r>
            <w:r w:rsidR="002A6E91">
              <w:rPr>
                <w:rFonts w:ascii="Times New Roman" w:hAnsi="Times New Roman" w:cs="Times New Roman"/>
                <w:szCs w:val="24"/>
              </w:rPr>
              <w:t>s</w:t>
            </w:r>
            <w:r w:rsidRPr="00A8156A">
              <w:rPr>
                <w:rFonts w:ascii="Times New Roman" w:hAnsi="Times New Roman" w:cs="Times New Roman"/>
                <w:szCs w:val="24"/>
              </w:rPr>
              <w:t xml:space="preserve"> that we have </w:t>
            </w:r>
            <w:r w:rsidR="00EF09A7" w:rsidRPr="00A8156A">
              <w:rPr>
                <w:rFonts w:ascii="Times New Roman" w:hAnsi="Times New Roman" w:cs="Times New Roman"/>
                <w:szCs w:val="24"/>
              </w:rPr>
              <w:t>been notified by EDB</w:t>
            </w:r>
            <w:r w:rsidRPr="00A8156A">
              <w:rPr>
                <w:rFonts w:ascii="Times New Roman" w:hAnsi="Times New Roman" w:cs="Times New Roman"/>
                <w:szCs w:val="24"/>
              </w:rPr>
              <w:t xml:space="preserve"> that the reserve ceiling of unit subsidy for the </w:t>
            </w:r>
            <w:r w:rsidR="00BF2086">
              <w:rPr>
                <w:rFonts w:ascii="Times New Roman" w:hAnsi="Times New Roman" w:cs="Times New Roman"/>
                <w:color w:val="0000FF"/>
                <w:szCs w:val="24"/>
              </w:rPr>
              <w:t>2023/24</w:t>
            </w:r>
            <w:r w:rsidR="0076471A" w:rsidRPr="00A8156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8156A">
              <w:rPr>
                <w:rFonts w:ascii="Times New Roman" w:hAnsi="Times New Roman" w:cs="Times New Roman"/>
                <w:szCs w:val="24"/>
              </w:rPr>
              <w:t xml:space="preserve">accounting year </w:t>
            </w:r>
            <w:r w:rsidR="00545385">
              <w:rPr>
                <w:rFonts w:ascii="Times New Roman" w:hAnsi="Times New Roman" w:cs="Times New Roman"/>
                <w:szCs w:val="24"/>
              </w:rPr>
              <w:t>has been</w:t>
            </w:r>
            <w:r w:rsidRPr="00A8156A">
              <w:rPr>
                <w:rFonts w:ascii="Times New Roman" w:hAnsi="Times New Roman" w:cs="Times New Roman"/>
                <w:szCs w:val="24"/>
              </w:rPr>
              <w:t xml:space="preserve"> uplifted to 18 months of the current year provision.  The session with uplifted reserve ceiling is:</w:t>
            </w:r>
          </w:p>
          <w:tbl>
            <w:tblPr>
              <w:tblStyle w:val="TableGrid"/>
              <w:tblW w:w="90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1"/>
              <w:gridCol w:w="2385"/>
              <w:gridCol w:w="592"/>
              <w:gridCol w:w="2394"/>
              <w:gridCol w:w="583"/>
              <w:gridCol w:w="2520"/>
            </w:tblGrid>
            <w:tr w:rsidR="00F65A61" w:rsidRPr="00A8156A" w14:paraId="5564E9CE" w14:textId="77777777" w:rsidTr="00545385">
              <w:trPr>
                <w:trHeight w:val="511"/>
              </w:trPr>
              <w:tc>
                <w:tcPr>
                  <w:tcW w:w="601" w:type="dxa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75"/>
                  </w:tblGrid>
                  <w:tr w:rsidR="00F65A61" w:rsidRPr="00A8156A" w14:paraId="4DE1DBA3" w14:textId="77777777" w:rsidTr="00C77B59">
                    <w:tc>
                      <w:tcPr>
                        <w:tcW w:w="375" w:type="dxa"/>
                      </w:tcPr>
                      <w:p w14:paraId="5CD0B5F8" w14:textId="77777777" w:rsidR="00F65A61" w:rsidRPr="00A8156A" w:rsidRDefault="00F65A61" w:rsidP="00545385">
                        <w:pPr>
                          <w:pStyle w:val="ListParagraph"/>
                          <w:widowControl/>
                          <w:adjustRightInd w:val="0"/>
                          <w:snapToGrid w:val="0"/>
                          <w:ind w:leftChars="0" w:left="0"/>
                          <w:rPr>
                            <w:rFonts w:ascii="Times New Roman" w:hAnsi="Times New Roman" w:cs="Times New Roman"/>
                            <w:szCs w:val="24"/>
                            <w:lang w:val="en-GB"/>
                          </w:rPr>
                        </w:pPr>
                      </w:p>
                    </w:tc>
                  </w:tr>
                </w:tbl>
                <w:p w14:paraId="6CB3CF4F" w14:textId="77777777" w:rsidR="00F65A61" w:rsidRPr="00A8156A" w:rsidRDefault="00F65A61" w:rsidP="00545385">
                  <w:pPr>
                    <w:pStyle w:val="ListParagraph"/>
                    <w:widowControl/>
                    <w:adjustRightInd w:val="0"/>
                    <w:snapToGrid w:val="0"/>
                    <w:ind w:leftChars="0" w:left="0"/>
                    <w:rPr>
                      <w:rFonts w:ascii="Times New Roman" w:hAnsi="Times New Roman" w:cs="Times New Roman"/>
                      <w:szCs w:val="24"/>
                      <w:lang w:val="en-GB"/>
                    </w:rPr>
                  </w:pPr>
                </w:p>
              </w:tc>
              <w:tc>
                <w:tcPr>
                  <w:tcW w:w="2385" w:type="dxa"/>
                </w:tcPr>
                <w:p w14:paraId="4924F466" w14:textId="77777777" w:rsidR="00F65A61" w:rsidRPr="00A8156A" w:rsidRDefault="00907BF6" w:rsidP="00545385">
                  <w:pPr>
                    <w:pStyle w:val="ListParagraph"/>
                    <w:widowControl/>
                    <w:adjustRightInd w:val="0"/>
                    <w:snapToGrid w:val="0"/>
                    <w:ind w:leftChars="0" w:left="0"/>
                    <w:rPr>
                      <w:rFonts w:ascii="Times New Roman" w:hAnsi="Times New Roman" w:cs="Times New Roman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val="en-GB"/>
                    </w:rPr>
                    <w:t>H</w:t>
                  </w:r>
                  <w:r w:rsidRPr="00A8156A">
                    <w:rPr>
                      <w:rFonts w:ascii="Times New Roman" w:hAnsi="Times New Roman" w:cs="Times New Roman"/>
                      <w:szCs w:val="24"/>
                      <w:lang w:val="en-GB"/>
                    </w:rPr>
                    <w:t>alf</w:t>
                  </w:r>
                  <w:r w:rsidR="00F65A61" w:rsidRPr="00A8156A">
                    <w:rPr>
                      <w:rFonts w:ascii="Times New Roman" w:hAnsi="Times New Roman" w:cs="Times New Roman"/>
                      <w:szCs w:val="24"/>
                      <w:lang w:val="en-GB"/>
                    </w:rPr>
                    <w:t xml:space="preserve">-day </w:t>
                  </w:r>
                  <w:r w:rsidR="00AF662C" w:rsidRPr="00A8156A">
                    <w:rPr>
                      <w:rFonts w:ascii="Times New Roman" w:hAnsi="Times New Roman" w:cs="Times New Roman"/>
                      <w:szCs w:val="24"/>
                      <w:lang w:val="en-GB"/>
                    </w:rPr>
                    <w:t xml:space="preserve">(HD) </w:t>
                  </w:r>
                  <w:r w:rsidR="00F65A61" w:rsidRPr="00A8156A">
                    <w:rPr>
                      <w:rFonts w:ascii="Times New Roman" w:hAnsi="Times New Roman" w:cs="Times New Roman"/>
                      <w:szCs w:val="24"/>
                      <w:lang w:val="en-GB"/>
                    </w:rPr>
                    <w:t>session</w:t>
                  </w:r>
                </w:p>
              </w:tc>
              <w:tc>
                <w:tcPr>
                  <w:tcW w:w="592" w:type="dxa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66"/>
                  </w:tblGrid>
                  <w:tr w:rsidR="00F65A61" w:rsidRPr="00A8156A" w14:paraId="61A1279F" w14:textId="77777777" w:rsidTr="00C77B59">
                    <w:tc>
                      <w:tcPr>
                        <w:tcW w:w="366" w:type="dxa"/>
                      </w:tcPr>
                      <w:p w14:paraId="29C0B9B5" w14:textId="77777777" w:rsidR="00F65A61" w:rsidRPr="00A8156A" w:rsidRDefault="00F65A61" w:rsidP="00545385">
                        <w:pPr>
                          <w:pStyle w:val="ListParagraph"/>
                          <w:widowControl/>
                          <w:adjustRightInd w:val="0"/>
                          <w:snapToGrid w:val="0"/>
                          <w:ind w:leftChars="0" w:left="0"/>
                          <w:rPr>
                            <w:rFonts w:ascii="Times New Roman" w:hAnsi="Times New Roman" w:cs="Times New Roman"/>
                            <w:szCs w:val="24"/>
                            <w:lang w:val="en-GB"/>
                          </w:rPr>
                        </w:pPr>
                      </w:p>
                    </w:tc>
                  </w:tr>
                </w:tbl>
                <w:p w14:paraId="7E79FAEA" w14:textId="77777777" w:rsidR="00F65A61" w:rsidRPr="00A8156A" w:rsidRDefault="00F65A61" w:rsidP="00545385">
                  <w:pPr>
                    <w:pStyle w:val="ListParagraph"/>
                    <w:widowControl/>
                    <w:adjustRightInd w:val="0"/>
                    <w:snapToGrid w:val="0"/>
                    <w:ind w:leftChars="0" w:left="0"/>
                    <w:rPr>
                      <w:rFonts w:ascii="Times New Roman" w:hAnsi="Times New Roman" w:cs="Times New Roman"/>
                      <w:szCs w:val="24"/>
                      <w:lang w:val="en-GB"/>
                    </w:rPr>
                  </w:pPr>
                </w:p>
              </w:tc>
              <w:tc>
                <w:tcPr>
                  <w:tcW w:w="2394" w:type="dxa"/>
                </w:tcPr>
                <w:p w14:paraId="289BE263" w14:textId="77777777" w:rsidR="00F65A61" w:rsidRPr="00A8156A" w:rsidRDefault="00907BF6" w:rsidP="00545385">
                  <w:pPr>
                    <w:pStyle w:val="ListParagraph"/>
                    <w:widowControl/>
                    <w:adjustRightInd w:val="0"/>
                    <w:snapToGrid w:val="0"/>
                    <w:ind w:leftChars="0" w:left="0"/>
                    <w:rPr>
                      <w:rFonts w:ascii="Times New Roman" w:hAnsi="Times New Roman" w:cs="Times New Roman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val="en-GB"/>
                    </w:rPr>
                    <w:t>W</w:t>
                  </w:r>
                  <w:r w:rsidRPr="00A8156A">
                    <w:rPr>
                      <w:rFonts w:ascii="Times New Roman" w:hAnsi="Times New Roman" w:cs="Times New Roman"/>
                      <w:szCs w:val="24"/>
                      <w:lang w:val="en-GB"/>
                    </w:rPr>
                    <w:t>hole</w:t>
                  </w:r>
                  <w:r w:rsidR="00F65A61" w:rsidRPr="00A8156A">
                    <w:rPr>
                      <w:rFonts w:ascii="Times New Roman" w:hAnsi="Times New Roman" w:cs="Times New Roman"/>
                      <w:szCs w:val="24"/>
                      <w:lang w:val="en-GB"/>
                    </w:rPr>
                    <w:t xml:space="preserve">-day </w:t>
                  </w:r>
                  <w:r w:rsidR="00AF662C" w:rsidRPr="00A8156A">
                    <w:rPr>
                      <w:rFonts w:ascii="Times New Roman" w:hAnsi="Times New Roman" w:cs="Times New Roman"/>
                      <w:szCs w:val="24"/>
                      <w:lang w:val="en-GB"/>
                    </w:rPr>
                    <w:t xml:space="preserve">(WD) </w:t>
                  </w:r>
                  <w:r w:rsidR="00F65A61" w:rsidRPr="00A8156A">
                    <w:rPr>
                      <w:rFonts w:ascii="Times New Roman" w:hAnsi="Times New Roman" w:cs="Times New Roman"/>
                      <w:szCs w:val="24"/>
                      <w:lang w:val="en-GB"/>
                    </w:rPr>
                    <w:t>session</w:t>
                  </w:r>
                </w:p>
              </w:tc>
              <w:tc>
                <w:tcPr>
                  <w:tcW w:w="583" w:type="dxa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57"/>
                  </w:tblGrid>
                  <w:tr w:rsidR="00F65A61" w:rsidRPr="00A8156A" w14:paraId="253C437A" w14:textId="77777777" w:rsidTr="00C77B59">
                    <w:tc>
                      <w:tcPr>
                        <w:tcW w:w="360" w:type="dxa"/>
                      </w:tcPr>
                      <w:p w14:paraId="7F48C1B5" w14:textId="77777777" w:rsidR="00F65A61" w:rsidRPr="00A8156A" w:rsidRDefault="00F65A61" w:rsidP="00545385">
                        <w:pPr>
                          <w:pStyle w:val="ListParagraph"/>
                          <w:widowControl/>
                          <w:adjustRightInd w:val="0"/>
                          <w:snapToGrid w:val="0"/>
                          <w:ind w:leftChars="0" w:left="0"/>
                          <w:rPr>
                            <w:rFonts w:ascii="Times New Roman" w:hAnsi="Times New Roman" w:cs="Times New Roman"/>
                            <w:szCs w:val="24"/>
                            <w:lang w:val="en-GB"/>
                          </w:rPr>
                        </w:pPr>
                      </w:p>
                    </w:tc>
                  </w:tr>
                </w:tbl>
                <w:p w14:paraId="13F56994" w14:textId="77777777" w:rsidR="00F65A61" w:rsidRPr="00A8156A" w:rsidRDefault="00F65A61" w:rsidP="00545385">
                  <w:pPr>
                    <w:pStyle w:val="ListParagraph"/>
                    <w:widowControl/>
                    <w:adjustRightInd w:val="0"/>
                    <w:snapToGrid w:val="0"/>
                    <w:ind w:leftChars="0" w:left="0"/>
                    <w:rPr>
                      <w:rFonts w:ascii="Times New Roman" w:hAnsi="Times New Roman" w:cs="Times New Roman"/>
                      <w:szCs w:val="24"/>
                      <w:lang w:val="en-GB"/>
                    </w:rPr>
                  </w:pPr>
                </w:p>
              </w:tc>
              <w:tc>
                <w:tcPr>
                  <w:tcW w:w="2520" w:type="dxa"/>
                </w:tcPr>
                <w:p w14:paraId="48E00677" w14:textId="77777777" w:rsidR="00F65A61" w:rsidRPr="00A8156A" w:rsidRDefault="00907BF6" w:rsidP="00545385">
                  <w:pPr>
                    <w:pStyle w:val="ListParagraph"/>
                    <w:widowControl/>
                    <w:adjustRightInd w:val="0"/>
                    <w:snapToGrid w:val="0"/>
                    <w:ind w:leftChars="0" w:left="0"/>
                    <w:rPr>
                      <w:rFonts w:ascii="Times New Roman" w:hAnsi="Times New Roman" w:cs="Times New Roman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val="en-GB"/>
                    </w:rPr>
                    <w:t>L</w:t>
                  </w:r>
                  <w:r w:rsidR="00F65A61" w:rsidRPr="00A8156A">
                    <w:rPr>
                      <w:rFonts w:ascii="Times New Roman" w:hAnsi="Times New Roman" w:cs="Times New Roman"/>
                      <w:szCs w:val="24"/>
                      <w:lang w:val="en-GB"/>
                    </w:rPr>
                    <w:t xml:space="preserve">ong whole-day </w:t>
                  </w:r>
                  <w:r w:rsidR="00AF662C" w:rsidRPr="00A8156A">
                    <w:rPr>
                      <w:rFonts w:ascii="Times New Roman" w:hAnsi="Times New Roman" w:cs="Times New Roman"/>
                      <w:szCs w:val="24"/>
                      <w:lang w:val="en-GB"/>
                    </w:rPr>
                    <w:t xml:space="preserve">(LWD) </w:t>
                  </w:r>
                  <w:r w:rsidR="00F65A61" w:rsidRPr="00A8156A">
                    <w:rPr>
                      <w:rFonts w:ascii="Times New Roman" w:hAnsi="Times New Roman" w:cs="Times New Roman"/>
                      <w:szCs w:val="24"/>
                      <w:lang w:val="en-GB"/>
                    </w:rPr>
                    <w:t>session</w:t>
                  </w:r>
                </w:p>
              </w:tc>
            </w:tr>
          </w:tbl>
          <w:p w14:paraId="1B6A773A" w14:textId="77777777" w:rsidR="00F65A61" w:rsidRPr="00A8156A" w:rsidRDefault="00F65A61" w:rsidP="00C72DA9">
            <w:pPr>
              <w:pStyle w:val="ListParagraph"/>
              <w:spacing w:line="320" w:lineRule="exact"/>
              <w:ind w:left="56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5A61" w:rsidRPr="00A8156A" w14:paraId="663A44C3" w14:textId="77777777" w:rsidTr="002A6E91">
        <w:tc>
          <w:tcPr>
            <w:tcW w:w="553" w:type="dxa"/>
          </w:tcPr>
          <w:p w14:paraId="0C5EDF6D" w14:textId="77777777" w:rsidR="00F65A61" w:rsidRPr="00A8156A" w:rsidRDefault="00F65A61" w:rsidP="00C72DA9">
            <w:pPr>
              <w:pStyle w:val="ListParagraph"/>
              <w:widowControl/>
              <w:spacing w:line="320" w:lineRule="exact"/>
              <w:ind w:leftChars="0" w:left="0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9437" w:type="dxa"/>
            <w:vMerge/>
          </w:tcPr>
          <w:p w14:paraId="2EAE0D20" w14:textId="77777777" w:rsidR="00F65A61" w:rsidRPr="00A8156A" w:rsidRDefault="00F65A61" w:rsidP="00C72DA9">
            <w:pPr>
              <w:pStyle w:val="ListParagraph"/>
              <w:widowControl/>
              <w:spacing w:line="320" w:lineRule="exact"/>
              <w:ind w:leftChars="0" w:left="0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</w:tbl>
    <w:p w14:paraId="646CD942" w14:textId="77777777" w:rsidR="00F65A61" w:rsidRPr="00E63038" w:rsidRDefault="00F65A61" w:rsidP="00E63038">
      <w:pPr>
        <w:rPr>
          <w:sz w:val="24"/>
          <w:lang w:eastAsia="zh-HK"/>
        </w:rPr>
      </w:pPr>
    </w:p>
    <w:p w14:paraId="3ED7B2CF" w14:textId="77777777" w:rsidR="00E63038" w:rsidRPr="00E63038" w:rsidRDefault="00E63038" w:rsidP="00E63038">
      <w:pPr>
        <w:rPr>
          <w:sz w:val="24"/>
          <w:lang w:eastAsia="zh-HK"/>
        </w:rPr>
      </w:pPr>
    </w:p>
    <w:p w14:paraId="73F3965F" w14:textId="77777777" w:rsidR="00F65A61" w:rsidRPr="00A8156A" w:rsidRDefault="00F65A61" w:rsidP="00C72DA9">
      <w:pPr>
        <w:pStyle w:val="ListParagraph"/>
        <w:widowControl/>
        <w:numPr>
          <w:ilvl w:val="0"/>
          <w:numId w:val="29"/>
        </w:numPr>
        <w:spacing w:line="320" w:lineRule="exact"/>
        <w:ind w:leftChars="0"/>
        <w:rPr>
          <w:rFonts w:ascii="Times New Roman" w:hAnsi="Times New Roman" w:cs="Times New Roman"/>
          <w:b/>
          <w:szCs w:val="24"/>
          <w:lang w:eastAsia="zh-HK"/>
        </w:rPr>
      </w:pPr>
      <w:r w:rsidRPr="00A8156A">
        <w:rPr>
          <w:rFonts w:ascii="Times New Roman" w:hAnsi="Times New Roman" w:cs="Times New Roman" w:hint="eastAsia"/>
          <w:b/>
          <w:szCs w:val="24"/>
          <w:lang w:eastAsia="zh-HK"/>
        </w:rPr>
        <w:t>Summary of the Surplus of Unit Subsidy</w:t>
      </w:r>
    </w:p>
    <w:p w14:paraId="62DCBF48" w14:textId="71A15E19" w:rsidR="00E8304C" w:rsidRPr="00A8156A" w:rsidRDefault="00F65A61" w:rsidP="00C72DA9">
      <w:pPr>
        <w:pStyle w:val="ListParagraph"/>
        <w:widowControl/>
        <w:spacing w:line="320" w:lineRule="exact"/>
        <w:ind w:leftChars="0" w:left="360"/>
        <w:jc w:val="both"/>
        <w:rPr>
          <w:rFonts w:ascii="Times New Roman" w:hAnsi="Times New Roman" w:cs="Times New Roman"/>
          <w:szCs w:val="24"/>
        </w:rPr>
      </w:pPr>
      <w:r w:rsidRPr="00A8156A">
        <w:rPr>
          <w:rFonts w:ascii="Times New Roman" w:hAnsi="Times New Roman" w:cs="Times New Roman" w:hint="eastAsia"/>
          <w:szCs w:val="24"/>
          <w:lang w:eastAsia="zh-HK"/>
        </w:rPr>
        <w:t xml:space="preserve">With reference to Statement 1 of the </w:t>
      </w:r>
      <w:r w:rsidR="00BF2086">
        <w:rPr>
          <w:rFonts w:ascii="Times New Roman" w:hAnsi="Times New Roman" w:cs="Times New Roman"/>
          <w:b/>
          <w:color w:val="0000FF"/>
          <w:szCs w:val="24"/>
          <w:lang w:val="en-GB"/>
        </w:rPr>
        <w:t>2023/24</w:t>
      </w:r>
      <w:r w:rsidR="0076471A" w:rsidRPr="00A8156A">
        <w:rPr>
          <w:rFonts w:ascii="Times New Roman" w:hAnsi="Times New Roman" w:cs="Times New Roman"/>
          <w:b/>
          <w:szCs w:val="24"/>
        </w:rPr>
        <w:t xml:space="preserve"> </w:t>
      </w:r>
      <w:r w:rsidRPr="00A8156A">
        <w:rPr>
          <w:rFonts w:ascii="Times New Roman" w:hAnsi="Times New Roman" w:cs="Times New Roman" w:hint="eastAsia"/>
          <w:b/>
          <w:szCs w:val="24"/>
          <w:lang w:eastAsia="zh-HK"/>
        </w:rPr>
        <w:t>a</w:t>
      </w:r>
      <w:r w:rsidRPr="00A8156A">
        <w:rPr>
          <w:rFonts w:ascii="Times New Roman" w:hAnsi="Times New Roman" w:cs="Times New Roman"/>
          <w:b/>
          <w:szCs w:val="24"/>
          <w:lang w:eastAsia="zh-HK"/>
        </w:rPr>
        <w:t xml:space="preserve">nd </w:t>
      </w:r>
      <w:r w:rsidR="00BF2086">
        <w:rPr>
          <w:rFonts w:ascii="Times New Roman" w:hAnsi="Times New Roman" w:cs="Times New Roman"/>
          <w:b/>
          <w:color w:val="0000FF"/>
          <w:szCs w:val="24"/>
          <w:lang w:val="en-GB"/>
        </w:rPr>
        <w:t>2024/25</w:t>
      </w:r>
      <w:r w:rsidR="0076471A" w:rsidRPr="00C72DA9">
        <w:rPr>
          <w:rFonts w:ascii="Times New Roman" w:hAnsi="Times New Roman" w:cs="Times New Roman"/>
          <w:b/>
          <w:color w:val="0000FF"/>
          <w:szCs w:val="24"/>
          <w:lang w:val="en-GB"/>
        </w:rPr>
        <w:t xml:space="preserve"> </w:t>
      </w:r>
      <w:r w:rsidRPr="00A8156A">
        <w:rPr>
          <w:rFonts w:ascii="Times New Roman" w:hAnsi="Times New Roman" w:cs="Times New Roman" w:hint="eastAsia"/>
          <w:b/>
          <w:szCs w:val="24"/>
          <w:lang w:eastAsia="zh-HK"/>
        </w:rPr>
        <w:t>a</w:t>
      </w:r>
      <w:r w:rsidRPr="00A8156A">
        <w:rPr>
          <w:rFonts w:ascii="Times New Roman" w:hAnsi="Times New Roman" w:cs="Times New Roman"/>
          <w:b/>
          <w:szCs w:val="24"/>
          <w:lang w:eastAsia="zh-HK"/>
        </w:rPr>
        <w:t>udited accounts,</w:t>
      </w:r>
      <w:r w:rsidR="00E8304C" w:rsidRPr="00A8156A">
        <w:rPr>
          <w:rFonts w:ascii="Times New Roman" w:hAnsi="Times New Roman" w:cs="Times New Roman"/>
          <w:szCs w:val="24"/>
          <w:lang w:eastAsia="zh-HK"/>
        </w:rPr>
        <w:t xml:space="preserve"> the following information is provided </w:t>
      </w:r>
      <w:r w:rsidR="00E8304C" w:rsidRPr="005A04CD">
        <w:rPr>
          <w:rFonts w:ascii="Times New Roman" w:hAnsi="Times New Roman" w:cs="Times New Roman"/>
          <w:b/>
          <w:szCs w:val="24"/>
          <w:u w:val="single"/>
          <w:lang w:eastAsia="zh-HK"/>
        </w:rPr>
        <w:t xml:space="preserve">on the session </w:t>
      </w:r>
      <w:r w:rsidR="00013BF8" w:rsidRPr="005A04CD">
        <w:rPr>
          <w:rFonts w:ascii="Times New Roman" w:hAnsi="Times New Roman" w:cs="Times New Roman"/>
          <w:b/>
          <w:szCs w:val="24"/>
          <w:u w:val="single"/>
          <w:lang w:eastAsia="zh-HK"/>
        </w:rPr>
        <w:t xml:space="preserve">mentioned </w:t>
      </w:r>
      <w:r w:rsidR="00E8304C" w:rsidRPr="005A04CD">
        <w:rPr>
          <w:rFonts w:ascii="Times New Roman" w:hAnsi="Times New Roman" w:cs="Times New Roman"/>
          <w:b/>
          <w:szCs w:val="24"/>
          <w:u w:val="single"/>
          <w:lang w:eastAsia="zh-HK"/>
        </w:rPr>
        <w:t>in Part 1</w:t>
      </w:r>
      <w:r w:rsidR="00E8304C" w:rsidRPr="00A8156A">
        <w:rPr>
          <w:rFonts w:ascii="Times New Roman" w:hAnsi="Times New Roman" w:cs="Times New Roman"/>
          <w:szCs w:val="24"/>
          <w:lang w:eastAsia="zh-HK"/>
        </w:rPr>
        <w:t xml:space="preserve"> with reserve ceiling</w:t>
      </w:r>
      <w:r w:rsidR="003D0B2F">
        <w:rPr>
          <w:rFonts w:ascii="Times New Roman" w:hAnsi="Times New Roman" w:cs="Times New Roman"/>
          <w:szCs w:val="24"/>
          <w:lang w:eastAsia="zh-HK"/>
        </w:rPr>
        <w:t xml:space="preserve"> uplifted</w:t>
      </w:r>
      <w:r w:rsidR="00E8304C" w:rsidRPr="00A8156A">
        <w:rPr>
          <w:rFonts w:ascii="Times New Roman" w:hAnsi="Times New Roman" w:cs="Times New Roman"/>
          <w:szCs w:val="24"/>
          <w:lang w:eastAsia="zh-HK"/>
        </w:rPr>
        <w:t xml:space="preserve"> to 18 months of the current year provision</w:t>
      </w:r>
      <w:r w:rsidR="00E8304C" w:rsidRPr="009E1EBB">
        <w:rPr>
          <w:rFonts w:ascii="Times New Roman" w:hAnsi="Times New Roman" w:cs="Times New Roman"/>
          <w:szCs w:val="24"/>
          <w:lang w:eastAsia="zh-HK"/>
        </w:rPr>
        <w:t>.</w:t>
      </w:r>
      <w:r w:rsidR="007F4D89" w:rsidRPr="009E1EBB">
        <w:rPr>
          <w:rFonts w:ascii="Times New Roman" w:hAnsi="Times New Roman" w:cs="Times New Roman"/>
          <w:szCs w:val="24"/>
          <w:lang w:eastAsia="zh-HK"/>
        </w:rPr>
        <w:t xml:space="preserve">  </w:t>
      </w:r>
      <w:r w:rsidR="007F4D89" w:rsidRPr="005A04CD">
        <w:rPr>
          <w:rFonts w:ascii="Times New Roman" w:hAnsi="Times New Roman" w:cs="Times New Roman"/>
          <w:b/>
          <w:szCs w:val="24"/>
          <w:u w:val="single"/>
          <w:lang w:eastAsia="zh-HK"/>
        </w:rPr>
        <w:t xml:space="preserve">If </w:t>
      </w:r>
      <w:r w:rsidR="003D0B2F">
        <w:rPr>
          <w:rFonts w:ascii="Times New Roman" w:hAnsi="Times New Roman" w:cs="Times New Roman"/>
          <w:b/>
          <w:szCs w:val="24"/>
          <w:u w:val="single"/>
          <w:lang w:eastAsia="zh-HK"/>
        </w:rPr>
        <w:t>our school has</w:t>
      </w:r>
      <w:r w:rsidR="007F4D89" w:rsidRPr="005A04CD">
        <w:rPr>
          <w:rFonts w:ascii="Times New Roman" w:hAnsi="Times New Roman" w:cs="Times New Roman"/>
          <w:b/>
          <w:szCs w:val="24"/>
          <w:u w:val="single"/>
          <w:lang w:eastAsia="zh-HK"/>
        </w:rPr>
        <w:t xml:space="preserve"> one more session with the reserve ceiling</w:t>
      </w:r>
      <w:r w:rsidR="003D0B2F">
        <w:rPr>
          <w:rFonts w:ascii="Times New Roman" w:hAnsi="Times New Roman" w:cs="Times New Roman"/>
          <w:b/>
          <w:szCs w:val="24"/>
          <w:u w:val="single"/>
          <w:lang w:eastAsia="zh-HK"/>
        </w:rPr>
        <w:t xml:space="preserve"> uplifted</w:t>
      </w:r>
      <w:r w:rsidR="007F4D89" w:rsidRPr="005A04CD">
        <w:rPr>
          <w:rFonts w:ascii="Times New Roman" w:hAnsi="Times New Roman" w:cs="Times New Roman"/>
          <w:b/>
          <w:szCs w:val="24"/>
          <w:u w:val="single"/>
          <w:lang w:eastAsia="zh-HK"/>
        </w:rPr>
        <w:t xml:space="preserve">, </w:t>
      </w:r>
      <w:r w:rsidR="003D0B2F">
        <w:rPr>
          <w:rFonts w:ascii="Times New Roman" w:hAnsi="Times New Roman" w:cs="Times New Roman"/>
          <w:b/>
          <w:szCs w:val="24"/>
          <w:u w:val="single"/>
          <w:lang w:eastAsia="zh-HK"/>
        </w:rPr>
        <w:t xml:space="preserve">our school </w:t>
      </w:r>
      <w:r w:rsidR="007F4D89" w:rsidRPr="005A04CD">
        <w:rPr>
          <w:rFonts w:ascii="Times New Roman" w:hAnsi="Times New Roman" w:cs="Times New Roman"/>
          <w:b/>
          <w:szCs w:val="24"/>
          <w:u w:val="single"/>
          <w:lang w:eastAsia="zh-HK"/>
        </w:rPr>
        <w:t xml:space="preserve">will submit </w:t>
      </w:r>
      <w:r w:rsidR="003D0B2F">
        <w:rPr>
          <w:rFonts w:ascii="Times New Roman" w:hAnsi="Times New Roman" w:cs="Times New Roman"/>
          <w:b/>
          <w:szCs w:val="24"/>
          <w:u w:val="single"/>
          <w:lang w:eastAsia="zh-HK"/>
        </w:rPr>
        <w:t xml:space="preserve">another </w:t>
      </w:r>
      <w:r w:rsidR="007F4D89" w:rsidRPr="005A04CD">
        <w:rPr>
          <w:rFonts w:ascii="Times New Roman" w:hAnsi="Times New Roman" w:cs="Times New Roman"/>
          <w:b/>
          <w:szCs w:val="24"/>
          <w:u w:val="single"/>
          <w:lang w:eastAsia="zh-HK"/>
        </w:rPr>
        <w:t>report</w:t>
      </w:r>
      <w:r w:rsidR="004A7EF8" w:rsidRPr="005A04CD">
        <w:rPr>
          <w:rFonts w:ascii="Times New Roman" w:hAnsi="Times New Roman" w:cs="Times New Roman"/>
          <w:b/>
          <w:szCs w:val="24"/>
          <w:u w:val="single"/>
          <w:lang w:eastAsia="zh-HK"/>
        </w:rPr>
        <w:t xml:space="preserve"> to provide the information on the surplus usage for </w:t>
      </w:r>
      <w:r w:rsidR="003D0B2F">
        <w:rPr>
          <w:rFonts w:ascii="Times New Roman" w:hAnsi="Times New Roman" w:cs="Times New Roman"/>
          <w:b/>
          <w:szCs w:val="24"/>
          <w:u w:val="single"/>
          <w:lang w:eastAsia="zh-HK"/>
        </w:rPr>
        <w:t xml:space="preserve">such </w:t>
      </w:r>
      <w:r w:rsidR="004A7EF8" w:rsidRPr="005A04CD">
        <w:rPr>
          <w:rFonts w:ascii="Times New Roman" w:hAnsi="Times New Roman" w:cs="Times New Roman"/>
          <w:b/>
          <w:szCs w:val="24"/>
          <w:u w:val="single"/>
          <w:lang w:eastAsia="zh-HK"/>
        </w:rPr>
        <w:t>session.</w:t>
      </w:r>
      <w:r w:rsidR="007F4D89">
        <w:rPr>
          <w:rFonts w:ascii="Times New Roman" w:hAnsi="Times New Roman" w:cs="Times New Roman"/>
          <w:szCs w:val="24"/>
          <w:lang w:eastAsia="zh-HK"/>
        </w:rPr>
        <w:t xml:space="preserve"> </w:t>
      </w:r>
    </w:p>
    <w:p w14:paraId="49A32843" w14:textId="77777777" w:rsidR="00F65A61" w:rsidRPr="00A8156A" w:rsidRDefault="00F65A61" w:rsidP="00F65A61">
      <w:pPr>
        <w:pStyle w:val="ListParagraph"/>
        <w:widowControl/>
        <w:ind w:leftChars="0" w:left="360"/>
        <w:rPr>
          <w:rFonts w:ascii="Times New Roman" w:hAnsi="Times New Roman" w:cs="Times New Roman"/>
          <w:szCs w:val="24"/>
          <w:lang w:eastAsia="zh-HK"/>
        </w:rPr>
      </w:pPr>
    </w:p>
    <w:p w14:paraId="134C7CE4" w14:textId="0501C1D6" w:rsidR="00AF662C" w:rsidRPr="00A8156A" w:rsidRDefault="00BF2086" w:rsidP="00AF662C">
      <w:pPr>
        <w:rPr>
          <w:b/>
          <w:sz w:val="24"/>
          <w:u w:val="single"/>
        </w:rPr>
      </w:pPr>
      <w:r>
        <w:rPr>
          <w:b/>
          <w:color w:val="0000FF"/>
          <w:sz w:val="24"/>
          <w:u w:val="single"/>
        </w:rPr>
        <w:t>2023/24</w:t>
      </w:r>
      <w:r w:rsidR="0076471A" w:rsidRPr="00A8156A">
        <w:rPr>
          <w:rFonts w:hint="eastAsia"/>
          <w:b/>
          <w:sz w:val="24"/>
          <w:u w:val="single"/>
        </w:rPr>
        <w:t xml:space="preserve"> </w:t>
      </w:r>
      <w:r w:rsidR="00AF662C" w:rsidRPr="00A8156A">
        <w:rPr>
          <w:rFonts w:hint="eastAsia"/>
          <w:b/>
          <w:sz w:val="24"/>
          <w:u w:val="single"/>
        </w:rPr>
        <w:t>accounting year</w:t>
      </w:r>
      <w:r w:rsidR="009E1EBB">
        <w:rPr>
          <w:b/>
          <w:sz w:val="24"/>
          <w:u w:val="single"/>
        </w:rPr>
        <w:t xml:space="preserve"> (HD / WD / LWD* session)</w:t>
      </w:r>
    </w:p>
    <w:tbl>
      <w:tblPr>
        <w:tblStyle w:val="TableGrid"/>
        <w:tblW w:w="10194" w:type="dxa"/>
        <w:tblInd w:w="7" w:type="dxa"/>
        <w:tblLook w:val="04A0" w:firstRow="1" w:lastRow="0" w:firstColumn="1" w:lastColumn="0" w:noHBand="0" w:noVBand="1"/>
      </w:tblPr>
      <w:tblGrid>
        <w:gridCol w:w="3138"/>
        <w:gridCol w:w="2352"/>
        <w:gridCol w:w="2352"/>
        <w:gridCol w:w="2352"/>
      </w:tblGrid>
      <w:tr w:rsidR="007F4D89" w:rsidRPr="00A8156A" w14:paraId="39285B2F" w14:textId="77777777" w:rsidTr="00F817C5">
        <w:tc>
          <w:tcPr>
            <w:tcW w:w="3138" w:type="dxa"/>
          </w:tcPr>
          <w:p w14:paraId="785FF58A" w14:textId="77777777" w:rsidR="007F4D89" w:rsidRPr="00A8156A" w:rsidRDefault="007F4D89" w:rsidP="007F4D89">
            <w:pPr>
              <w:rPr>
                <w:sz w:val="24"/>
              </w:rPr>
            </w:pPr>
          </w:p>
        </w:tc>
        <w:tc>
          <w:tcPr>
            <w:tcW w:w="2352" w:type="dxa"/>
          </w:tcPr>
          <w:p w14:paraId="145BB09D" w14:textId="77777777" w:rsidR="007F4D89" w:rsidRPr="009E1EBB" w:rsidRDefault="007F4D89" w:rsidP="007F4D89">
            <w:pPr>
              <w:jc w:val="center"/>
              <w:rPr>
                <w:sz w:val="24"/>
                <w:lang w:eastAsia="zh-HK"/>
              </w:rPr>
            </w:pPr>
            <w:r w:rsidRPr="009E1EBB">
              <w:rPr>
                <w:sz w:val="24"/>
                <w:lang w:eastAsia="zh-HK"/>
              </w:rPr>
              <w:t>Teacher Salary Related Subsidy</w:t>
            </w:r>
          </w:p>
        </w:tc>
        <w:tc>
          <w:tcPr>
            <w:tcW w:w="2352" w:type="dxa"/>
          </w:tcPr>
          <w:p w14:paraId="1C9325B8" w14:textId="77777777" w:rsidR="007F4D89" w:rsidRPr="009E1EBB" w:rsidRDefault="007F4D89" w:rsidP="007F4D89">
            <w:pPr>
              <w:jc w:val="center"/>
              <w:rPr>
                <w:sz w:val="24"/>
                <w:lang w:eastAsia="zh-HK"/>
              </w:rPr>
            </w:pPr>
            <w:r w:rsidRPr="009E1EBB">
              <w:rPr>
                <w:sz w:val="24"/>
                <w:lang w:eastAsia="zh-HK"/>
              </w:rPr>
              <w:t>Other Operating Expenses Related Subsidy</w:t>
            </w:r>
          </w:p>
        </w:tc>
        <w:tc>
          <w:tcPr>
            <w:tcW w:w="2352" w:type="dxa"/>
          </w:tcPr>
          <w:p w14:paraId="541ABD8A" w14:textId="77777777" w:rsidR="007F4D89" w:rsidRPr="009E1EBB" w:rsidRDefault="008A3173" w:rsidP="007F4D89">
            <w:pPr>
              <w:jc w:val="center"/>
              <w:rPr>
                <w:b/>
                <w:sz w:val="24"/>
                <w:lang w:eastAsia="zh-HK"/>
              </w:rPr>
            </w:pPr>
            <w:r>
              <w:rPr>
                <w:b/>
                <w:sz w:val="24"/>
                <w:lang w:eastAsia="zh-HK"/>
              </w:rPr>
              <w:t>Whole Unit Subsidy</w:t>
            </w:r>
          </w:p>
          <w:p w14:paraId="20E62BBB" w14:textId="77777777" w:rsidR="007F4D89" w:rsidRPr="009E1EBB" w:rsidRDefault="007F4D89" w:rsidP="007F4D89">
            <w:pPr>
              <w:jc w:val="center"/>
              <w:rPr>
                <w:sz w:val="24"/>
              </w:rPr>
            </w:pPr>
            <w:r w:rsidRPr="009E1EBB">
              <w:rPr>
                <w:b/>
                <w:sz w:val="24"/>
                <w:lang w:eastAsia="zh-HK"/>
              </w:rPr>
              <w:t>($)</w:t>
            </w:r>
          </w:p>
        </w:tc>
      </w:tr>
      <w:tr w:rsidR="00784EFA" w:rsidRPr="00A8156A" w14:paraId="1FCB759F" w14:textId="77777777" w:rsidTr="00F817C5">
        <w:trPr>
          <w:trHeight w:val="1146"/>
        </w:trPr>
        <w:tc>
          <w:tcPr>
            <w:tcW w:w="3138" w:type="dxa"/>
          </w:tcPr>
          <w:p w14:paraId="5C3EE108" w14:textId="08BEDDD5" w:rsidR="00784EFA" w:rsidRPr="00F817C5" w:rsidRDefault="00784EFA" w:rsidP="002D6DA4">
            <w:pPr>
              <w:pStyle w:val="ListParagraph"/>
              <w:widowControl/>
              <w:numPr>
                <w:ilvl w:val="0"/>
                <w:numId w:val="31"/>
              </w:numPr>
              <w:adjustRightInd w:val="0"/>
              <w:snapToGrid w:val="0"/>
              <w:ind w:leftChars="0" w:left="475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A8156A">
              <w:rPr>
                <w:rFonts w:ascii="Times New Roman" w:hAnsi="Times New Roman" w:cs="Times New Roman"/>
                <w:szCs w:val="24"/>
                <w:lang w:val="en-GB"/>
              </w:rPr>
              <w:t>12 months of the current year provision</w:t>
            </w:r>
            <w:r w:rsidRPr="00A8156A">
              <w:rPr>
                <w:rStyle w:val="FootnoteReference"/>
                <w:rFonts w:ascii="Times New Roman" w:hAnsi="Times New Roman" w:cs="Times New Roman"/>
                <w:szCs w:val="24"/>
                <w:lang w:val="en-GB" w:eastAsia="zh-HK"/>
              </w:rPr>
              <w:footnoteReference w:id="1"/>
            </w:r>
            <w:r w:rsidRPr="00A8156A">
              <w:rPr>
                <w:rFonts w:ascii="Times New Roman" w:hAnsi="Times New Roman" w:cs="Times New Roman"/>
                <w:szCs w:val="24"/>
                <w:lang w:val="en-GB"/>
              </w:rPr>
              <w:t xml:space="preserve"> in the </w:t>
            </w:r>
            <w:r w:rsidR="00BF2086">
              <w:rPr>
                <w:rFonts w:ascii="Times New Roman" w:hAnsi="Times New Roman" w:cs="Times New Roman"/>
                <w:b/>
                <w:color w:val="0000FF"/>
                <w:szCs w:val="24"/>
                <w:lang w:val="en-GB"/>
              </w:rPr>
              <w:t>2023/24</w:t>
            </w:r>
            <w:r w:rsidR="0076471A" w:rsidRPr="00A8156A">
              <w:rPr>
                <w:rFonts w:ascii="Times New Roman" w:hAnsi="Times New Roman" w:cs="Times New Roman"/>
                <w:b/>
                <w:szCs w:val="24"/>
                <w:lang w:val="en-GB"/>
              </w:rPr>
              <w:t xml:space="preserve"> </w:t>
            </w:r>
            <w:r w:rsidRPr="00A8156A">
              <w:rPr>
                <w:rFonts w:ascii="Times New Roman" w:hAnsi="Times New Roman" w:cs="Times New Roman" w:hint="eastAsia"/>
                <w:szCs w:val="24"/>
                <w:lang w:val="en-GB" w:eastAsia="zh-HK"/>
              </w:rPr>
              <w:t>a</w:t>
            </w:r>
            <w:r w:rsidRPr="00A8156A">
              <w:rPr>
                <w:rFonts w:ascii="Times New Roman" w:hAnsi="Times New Roman" w:cs="Times New Roman"/>
                <w:szCs w:val="24"/>
                <w:lang w:val="en-GB" w:eastAsia="zh-HK"/>
              </w:rPr>
              <w:t>ccounting year</w:t>
            </w:r>
          </w:p>
        </w:tc>
        <w:tc>
          <w:tcPr>
            <w:tcW w:w="2352" w:type="dxa"/>
          </w:tcPr>
          <w:p w14:paraId="734BCA44" w14:textId="77777777" w:rsidR="00784EFA" w:rsidRPr="00A8156A" w:rsidRDefault="00784EFA" w:rsidP="009002E4">
            <w:pPr>
              <w:rPr>
                <w:sz w:val="24"/>
              </w:rPr>
            </w:pPr>
          </w:p>
        </w:tc>
        <w:tc>
          <w:tcPr>
            <w:tcW w:w="2352" w:type="dxa"/>
          </w:tcPr>
          <w:p w14:paraId="3D9B9527" w14:textId="77777777" w:rsidR="00784EFA" w:rsidRPr="00A8156A" w:rsidRDefault="00784EFA" w:rsidP="009002E4">
            <w:pPr>
              <w:rPr>
                <w:sz w:val="24"/>
              </w:rPr>
            </w:pPr>
          </w:p>
        </w:tc>
        <w:tc>
          <w:tcPr>
            <w:tcW w:w="2352" w:type="dxa"/>
          </w:tcPr>
          <w:p w14:paraId="14B5DC27" w14:textId="77777777" w:rsidR="00784EFA" w:rsidRPr="00A8156A" w:rsidRDefault="00784EFA" w:rsidP="009002E4">
            <w:pPr>
              <w:rPr>
                <w:sz w:val="24"/>
              </w:rPr>
            </w:pPr>
          </w:p>
        </w:tc>
      </w:tr>
      <w:tr w:rsidR="00784EFA" w:rsidRPr="00A8156A" w14:paraId="4CF3D649" w14:textId="77777777" w:rsidTr="00F817C5">
        <w:trPr>
          <w:trHeight w:val="1164"/>
        </w:trPr>
        <w:tc>
          <w:tcPr>
            <w:tcW w:w="3138" w:type="dxa"/>
          </w:tcPr>
          <w:p w14:paraId="5B6C2A1B" w14:textId="6A4811F4" w:rsidR="00784EFA" w:rsidRPr="00A8156A" w:rsidRDefault="00784EFA" w:rsidP="0076471A">
            <w:pPr>
              <w:pStyle w:val="ListParagraph"/>
              <w:widowControl/>
              <w:numPr>
                <w:ilvl w:val="0"/>
                <w:numId w:val="31"/>
              </w:numPr>
              <w:ind w:leftChars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A8156A">
              <w:rPr>
                <w:rFonts w:ascii="Times New Roman" w:hAnsi="Times New Roman" w:cs="Times New Roman"/>
                <w:szCs w:val="24"/>
                <w:lang w:val="en-GB"/>
              </w:rPr>
              <w:t>Accumulated surplus</w:t>
            </w:r>
            <w:r w:rsidRPr="00A8156A">
              <w:rPr>
                <w:rStyle w:val="FootnoteReference"/>
                <w:rFonts w:ascii="Times New Roman" w:hAnsi="Times New Roman" w:cs="Times New Roman"/>
                <w:szCs w:val="24"/>
                <w:lang w:val="en-GB"/>
              </w:rPr>
              <w:footnoteReference w:id="2"/>
            </w:r>
            <w:r w:rsidRPr="00A8156A">
              <w:rPr>
                <w:rFonts w:ascii="Times New Roman" w:hAnsi="Times New Roman" w:cs="Times New Roman"/>
                <w:szCs w:val="24"/>
                <w:lang w:val="en-GB"/>
              </w:rPr>
              <w:t xml:space="preserve"> in the </w:t>
            </w:r>
            <w:r w:rsidR="00BF2086">
              <w:rPr>
                <w:rFonts w:ascii="Times New Roman" w:hAnsi="Times New Roman" w:cs="Times New Roman"/>
                <w:b/>
                <w:color w:val="0000FF"/>
                <w:szCs w:val="24"/>
                <w:lang w:val="en-GB"/>
              </w:rPr>
              <w:t>2023/24</w:t>
            </w:r>
            <w:r w:rsidR="0076471A" w:rsidRPr="00A8156A">
              <w:rPr>
                <w:rFonts w:ascii="Times New Roman" w:hAnsi="Times New Roman" w:cs="Times New Roman"/>
                <w:b/>
                <w:color w:val="0000FF"/>
                <w:szCs w:val="24"/>
                <w:lang w:val="en-GB"/>
              </w:rPr>
              <w:t xml:space="preserve"> </w:t>
            </w:r>
            <w:r w:rsidRPr="00A8156A">
              <w:rPr>
                <w:rFonts w:ascii="Times New Roman" w:hAnsi="Times New Roman" w:cs="Times New Roman" w:hint="eastAsia"/>
                <w:szCs w:val="24"/>
                <w:lang w:val="en-GB" w:eastAsia="zh-HK"/>
              </w:rPr>
              <w:t>accounting year</w:t>
            </w:r>
          </w:p>
        </w:tc>
        <w:tc>
          <w:tcPr>
            <w:tcW w:w="2352" w:type="dxa"/>
          </w:tcPr>
          <w:p w14:paraId="5F982360" w14:textId="77777777" w:rsidR="00784EFA" w:rsidRPr="00A8156A" w:rsidRDefault="00784EFA" w:rsidP="009002E4">
            <w:pPr>
              <w:rPr>
                <w:sz w:val="24"/>
              </w:rPr>
            </w:pPr>
          </w:p>
        </w:tc>
        <w:tc>
          <w:tcPr>
            <w:tcW w:w="2352" w:type="dxa"/>
          </w:tcPr>
          <w:p w14:paraId="6A920459" w14:textId="77777777" w:rsidR="00784EFA" w:rsidRPr="00A8156A" w:rsidRDefault="00784EFA" w:rsidP="009002E4">
            <w:pPr>
              <w:rPr>
                <w:sz w:val="24"/>
              </w:rPr>
            </w:pPr>
          </w:p>
        </w:tc>
        <w:tc>
          <w:tcPr>
            <w:tcW w:w="2352" w:type="dxa"/>
          </w:tcPr>
          <w:p w14:paraId="7EBDA870" w14:textId="77777777" w:rsidR="00784EFA" w:rsidRPr="00A8156A" w:rsidRDefault="00784EFA" w:rsidP="009002E4">
            <w:pPr>
              <w:rPr>
                <w:sz w:val="24"/>
              </w:rPr>
            </w:pPr>
          </w:p>
        </w:tc>
      </w:tr>
      <w:tr w:rsidR="00784EFA" w:rsidRPr="00A8156A" w14:paraId="660BFC89" w14:textId="77777777" w:rsidTr="00F817C5">
        <w:trPr>
          <w:trHeight w:val="1656"/>
        </w:trPr>
        <w:tc>
          <w:tcPr>
            <w:tcW w:w="3138" w:type="dxa"/>
          </w:tcPr>
          <w:p w14:paraId="41708343" w14:textId="52EE0EC1" w:rsidR="00784EFA" w:rsidRPr="00A8156A" w:rsidRDefault="00784EFA" w:rsidP="009002E4">
            <w:pPr>
              <w:pStyle w:val="ListParagraph"/>
              <w:widowControl/>
              <w:numPr>
                <w:ilvl w:val="0"/>
                <w:numId w:val="31"/>
              </w:numPr>
              <w:ind w:leftChars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A8156A">
              <w:rPr>
                <w:rFonts w:ascii="Times New Roman" w:hAnsi="Times New Roman" w:cs="Times New Roman"/>
                <w:szCs w:val="24"/>
                <w:lang w:val="en-GB" w:eastAsia="zh-HK"/>
              </w:rPr>
              <w:t>S</w:t>
            </w:r>
            <w:r w:rsidRPr="00A8156A">
              <w:rPr>
                <w:rFonts w:ascii="Times New Roman" w:hAnsi="Times New Roman" w:cs="Times New Roman" w:hint="eastAsia"/>
                <w:szCs w:val="24"/>
                <w:lang w:val="en-GB" w:eastAsia="zh-HK"/>
              </w:rPr>
              <w:t xml:space="preserve">urplus </w:t>
            </w:r>
            <w:r w:rsidRPr="00A8156A">
              <w:rPr>
                <w:rFonts w:ascii="Times New Roman" w:hAnsi="Times New Roman" w:cs="Times New Roman"/>
                <w:szCs w:val="24"/>
                <w:lang w:val="en-GB" w:eastAsia="zh-HK"/>
              </w:rPr>
              <w:t xml:space="preserve">exceeding 12 months of the current year provision in the </w:t>
            </w:r>
            <w:r w:rsidR="00BF2086">
              <w:rPr>
                <w:rFonts w:ascii="Times New Roman" w:hAnsi="Times New Roman" w:cs="Times New Roman"/>
                <w:b/>
                <w:color w:val="0000FF"/>
                <w:szCs w:val="24"/>
                <w:lang w:val="en-GB"/>
              </w:rPr>
              <w:t>2023/24</w:t>
            </w:r>
            <w:r w:rsidR="0076471A" w:rsidRPr="00A8156A">
              <w:rPr>
                <w:rFonts w:ascii="Times New Roman" w:hAnsi="Times New Roman" w:cs="Times New Roman"/>
                <w:b/>
                <w:color w:val="0000FF"/>
                <w:szCs w:val="24"/>
                <w:lang w:val="en-GB"/>
              </w:rPr>
              <w:t xml:space="preserve"> </w:t>
            </w:r>
            <w:r w:rsidRPr="00A8156A">
              <w:rPr>
                <w:rFonts w:ascii="Times New Roman" w:hAnsi="Times New Roman" w:cs="Times New Roman" w:hint="eastAsia"/>
                <w:szCs w:val="24"/>
                <w:lang w:val="en-GB" w:eastAsia="zh-HK"/>
              </w:rPr>
              <w:t>accounting year</w:t>
            </w:r>
          </w:p>
          <w:p w14:paraId="14688BE4" w14:textId="77777777" w:rsidR="00784EFA" w:rsidRPr="00A8156A" w:rsidRDefault="00784EFA" w:rsidP="009002E4">
            <w:pPr>
              <w:pStyle w:val="ListParagraph"/>
              <w:widowControl/>
              <w:adjustRightInd w:val="0"/>
              <w:snapToGrid w:val="0"/>
              <w:ind w:leftChars="0" w:left="475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A8156A">
              <w:rPr>
                <w:rFonts w:ascii="Times New Roman" w:hAnsi="Times New Roman" w:cs="Times New Roman"/>
                <w:szCs w:val="24"/>
                <w:lang w:val="en-GB"/>
              </w:rPr>
              <w:t>[</w:t>
            </w:r>
            <w:r w:rsidRPr="00A8156A">
              <w:rPr>
                <w:rFonts w:ascii="Times New Roman" w:hAnsi="Times New Roman" w:cs="Times New Roman" w:hint="eastAsia"/>
                <w:szCs w:val="24"/>
                <w:lang w:val="en-GB" w:eastAsia="zh-HK"/>
              </w:rPr>
              <w:t>i</w:t>
            </w:r>
            <w:r w:rsidRPr="00A8156A">
              <w:rPr>
                <w:rFonts w:ascii="Times New Roman" w:hAnsi="Times New Roman" w:cs="Times New Roman"/>
                <w:szCs w:val="24"/>
                <w:lang w:val="en-GB" w:eastAsia="zh-HK"/>
              </w:rPr>
              <w:t xml:space="preserve">.e. </w:t>
            </w:r>
            <w:r w:rsidRPr="00A8156A">
              <w:rPr>
                <w:rFonts w:ascii="Times New Roman" w:hAnsi="Times New Roman" w:cs="Times New Roman"/>
                <w:szCs w:val="24"/>
                <w:lang w:val="en-GB"/>
              </w:rPr>
              <w:t>(b</w:t>
            </w:r>
            <w:r w:rsidRPr="00A8156A">
              <w:rPr>
                <w:rFonts w:ascii="Times New Roman" w:hAnsi="Times New Roman" w:cs="Times New Roman"/>
                <w:szCs w:val="24"/>
                <w:lang w:val="en-GB" w:eastAsia="zh-HK"/>
              </w:rPr>
              <w:t>) – (a)]</w:t>
            </w:r>
          </w:p>
        </w:tc>
        <w:tc>
          <w:tcPr>
            <w:tcW w:w="2352" w:type="dxa"/>
          </w:tcPr>
          <w:p w14:paraId="09CB688C" w14:textId="77777777" w:rsidR="00784EFA" w:rsidRPr="00A8156A" w:rsidRDefault="00784EFA" w:rsidP="009002E4">
            <w:pPr>
              <w:rPr>
                <w:sz w:val="24"/>
              </w:rPr>
            </w:pPr>
          </w:p>
        </w:tc>
        <w:tc>
          <w:tcPr>
            <w:tcW w:w="2352" w:type="dxa"/>
          </w:tcPr>
          <w:p w14:paraId="5B76779C" w14:textId="77777777" w:rsidR="00784EFA" w:rsidRPr="00A8156A" w:rsidRDefault="00784EFA" w:rsidP="009002E4">
            <w:pPr>
              <w:rPr>
                <w:sz w:val="24"/>
              </w:rPr>
            </w:pPr>
          </w:p>
        </w:tc>
        <w:tc>
          <w:tcPr>
            <w:tcW w:w="2352" w:type="dxa"/>
          </w:tcPr>
          <w:p w14:paraId="6AD770B7" w14:textId="77777777" w:rsidR="00784EFA" w:rsidRPr="00A8156A" w:rsidRDefault="00784EFA" w:rsidP="009002E4">
            <w:pPr>
              <w:rPr>
                <w:sz w:val="24"/>
              </w:rPr>
            </w:pPr>
          </w:p>
        </w:tc>
      </w:tr>
    </w:tbl>
    <w:p w14:paraId="74E40EE0" w14:textId="77777777" w:rsidR="00BF2086" w:rsidRDefault="00BF2086">
      <w:pPr>
        <w:rPr>
          <w:b/>
          <w:color w:val="0000FF"/>
          <w:sz w:val="24"/>
          <w:u w:val="single"/>
        </w:rPr>
      </w:pPr>
      <w:r>
        <w:rPr>
          <w:b/>
          <w:color w:val="0000FF"/>
          <w:sz w:val="24"/>
          <w:u w:val="single"/>
        </w:rPr>
        <w:br w:type="page"/>
      </w:r>
    </w:p>
    <w:p w14:paraId="6C1B91EC" w14:textId="77777777" w:rsidR="00AF662C" w:rsidRPr="00A8156A" w:rsidRDefault="00BF2086" w:rsidP="00AF662C">
      <w:pPr>
        <w:rPr>
          <w:b/>
          <w:sz w:val="24"/>
          <w:u w:val="single"/>
        </w:rPr>
      </w:pPr>
      <w:r>
        <w:rPr>
          <w:b/>
          <w:color w:val="0000FF"/>
          <w:sz w:val="24"/>
          <w:u w:val="single"/>
        </w:rPr>
        <w:lastRenderedPageBreak/>
        <w:t>2024/25</w:t>
      </w:r>
      <w:r w:rsidR="0076471A" w:rsidRPr="00A8156A">
        <w:rPr>
          <w:b/>
          <w:sz w:val="24"/>
          <w:u w:val="single"/>
        </w:rPr>
        <w:t xml:space="preserve"> </w:t>
      </w:r>
      <w:r w:rsidR="00AF662C" w:rsidRPr="00A8156A">
        <w:rPr>
          <w:b/>
          <w:sz w:val="24"/>
          <w:u w:val="single"/>
        </w:rPr>
        <w:t>accounting year</w:t>
      </w:r>
      <w:r w:rsidR="00137762">
        <w:rPr>
          <w:b/>
          <w:sz w:val="24"/>
          <w:u w:val="single"/>
        </w:rPr>
        <w:t xml:space="preserve"> (HD / WD / LWD* session)</w:t>
      </w:r>
    </w:p>
    <w:tbl>
      <w:tblPr>
        <w:tblStyle w:val="TableGrid"/>
        <w:tblW w:w="10194" w:type="dxa"/>
        <w:tblInd w:w="7" w:type="dxa"/>
        <w:tblLook w:val="04A0" w:firstRow="1" w:lastRow="0" w:firstColumn="1" w:lastColumn="0" w:noHBand="0" w:noVBand="1"/>
      </w:tblPr>
      <w:tblGrid>
        <w:gridCol w:w="3138"/>
        <w:gridCol w:w="2352"/>
        <w:gridCol w:w="2352"/>
        <w:gridCol w:w="2352"/>
      </w:tblGrid>
      <w:tr w:rsidR="004A7EF8" w:rsidRPr="00A8156A" w14:paraId="5ADF6672" w14:textId="77777777" w:rsidTr="00902D51">
        <w:trPr>
          <w:trHeight w:val="240"/>
        </w:trPr>
        <w:tc>
          <w:tcPr>
            <w:tcW w:w="3138" w:type="dxa"/>
          </w:tcPr>
          <w:p w14:paraId="78B9EFF6" w14:textId="77777777" w:rsidR="004A7EF8" w:rsidRPr="00A8156A" w:rsidRDefault="004A7EF8" w:rsidP="004A7EF8">
            <w:pPr>
              <w:adjustRightInd w:val="0"/>
              <w:snapToGrid w:val="0"/>
              <w:rPr>
                <w:b/>
                <w:color w:val="0000FF"/>
                <w:sz w:val="24"/>
              </w:rPr>
            </w:pPr>
          </w:p>
        </w:tc>
        <w:tc>
          <w:tcPr>
            <w:tcW w:w="2352" w:type="dxa"/>
          </w:tcPr>
          <w:p w14:paraId="1037997F" w14:textId="77777777" w:rsidR="004A7EF8" w:rsidRPr="009E1EBB" w:rsidRDefault="004A7EF8" w:rsidP="004A7EF8">
            <w:pPr>
              <w:jc w:val="center"/>
              <w:rPr>
                <w:sz w:val="24"/>
              </w:rPr>
            </w:pPr>
            <w:r w:rsidRPr="009E1EBB">
              <w:rPr>
                <w:sz w:val="24"/>
                <w:lang w:eastAsia="zh-HK"/>
              </w:rPr>
              <w:t>Teacher Salary Related Subsidy</w:t>
            </w:r>
          </w:p>
        </w:tc>
        <w:tc>
          <w:tcPr>
            <w:tcW w:w="2352" w:type="dxa"/>
          </w:tcPr>
          <w:p w14:paraId="40084A9E" w14:textId="77777777" w:rsidR="004A7EF8" w:rsidRPr="009E1EBB" w:rsidRDefault="004A7EF8" w:rsidP="004A7EF8">
            <w:pPr>
              <w:jc w:val="center"/>
              <w:rPr>
                <w:sz w:val="24"/>
              </w:rPr>
            </w:pPr>
            <w:r w:rsidRPr="009E1EBB">
              <w:rPr>
                <w:sz w:val="24"/>
                <w:lang w:eastAsia="zh-HK"/>
              </w:rPr>
              <w:t>Other Operating Expenses Related Subsidy</w:t>
            </w:r>
          </w:p>
        </w:tc>
        <w:tc>
          <w:tcPr>
            <w:tcW w:w="2352" w:type="dxa"/>
          </w:tcPr>
          <w:p w14:paraId="1923730E" w14:textId="77777777" w:rsidR="004A7EF8" w:rsidRPr="009E1EBB" w:rsidRDefault="00417D18" w:rsidP="004A7EF8">
            <w:pPr>
              <w:jc w:val="center"/>
              <w:rPr>
                <w:b/>
                <w:sz w:val="24"/>
                <w:lang w:eastAsia="zh-HK"/>
              </w:rPr>
            </w:pPr>
            <w:r>
              <w:rPr>
                <w:b/>
                <w:sz w:val="24"/>
                <w:lang w:eastAsia="zh-HK"/>
              </w:rPr>
              <w:t>Whole Unit Subsidy</w:t>
            </w:r>
          </w:p>
          <w:p w14:paraId="0001A9E5" w14:textId="77777777" w:rsidR="004A7EF8" w:rsidRPr="009E1EBB" w:rsidRDefault="004A7EF8" w:rsidP="004A7EF8">
            <w:pPr>
              <w:jc w:val="center"/>
              <w:rPr>
                <w:sz w:val="24"/>
              </w:rPr>
            </w:pPr>
            <w:r w:rsidRPr="009E1EBB">
              <w:rPr>
                <w:b/>
                <w:sz w:val="24"/>
                <w:lang w:eastAsia="zh-HK"/>
              </w:rPr>
              <w:t>($)</w:t>
            </w:r>
          </w:p>
        </w:tc>
      </w:tr>
      <w:tr w:rsidR="00784EFA" w:rsidRPr="00A8156A" w14:paraId="05FD14DA" w14:textId="77777777" w:rsidTr="00902D51">
        <w:trPr>
          <w:trHeight w:val="1152"/>
        </w:trPr>
        <w:tc>
          <w:tcPr>
            <w:tcW w:w="3138" w:type="dxa"/>
          </w:tcPr>
          <w:p w14:paraId="4769FC5B" w14:textId="3114ED1F" w:rsidR="00784EFA" w:rsidRPr="00A8156A" w:rsidRDefault="00784EFA" w:rsidP="002D6DA4">
            <w:pPr>
              <w:pStyle w:val="ListParagraph"/>
              <w:widowControl/>
              <w:numPr>
                <w:ilvl w:val="0"/>
                <w:numId w:val="31"/>
              </w:numPr>
              <w:adjustRightInd w:val="0"/>
              <w:snapToGrid w:val="0"/>
              <w:ind w:leftChars="0" w:left="475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A8156A">
              <w:rPr>
                <w:rFonts w:ascii="Times New Roman" w:hAnsi="Times New Roman" w:cs="Times New Roman"/>
                <w:szCs w:val="24"/>
                <w:lang w:val="en-GB"/>
              </w:rPr>
              <w:t>12 months of the current year provision</w:t>
            </w:r>
            <w:r w:rsidRPr="00A8156A">
              <w:rPr>
                <w:rStyle w:val="FootnoteReference"/>
                <w:rFonts w:ascii="Times New Roman" w:hAnsi="Times New Roman" w:cs="Times New Roman"/>
                <w:szCs w:val="24"/>
                <w:lang w:val="en-GB" w:eastAsia="zh-HK"/>
              </w:rPr>
              <w:footnoteReference w:id="3"/>
            </w:r>
            <w:r w:rsidRPr="00A8156A">
              <w:rPr>
                <w:rFonts w:ascii="Times New Roman" w:hAnsi="Times New Roman" w:cs="Times New Roman"/>
                <w:szCs w:val="24"/>
                <w:lang w:val="en-GB"/>
              </w:rPr>
              <w:t xml:space="preserve"> in the </w:t>
            </w:r>
            <w:r w:rsidR="00BF2086">
              <w:rPr>
                <w:rFonts w:ascii="Times New Roman" w:hAnsi="Times New Roman" w:cs="Times New Roman"/>
                <w:b/>
                <w:color w:val="0000FF"/>
                <w:szCs w:val="24"/>
                <w:lang w:val="en-GB"/>
              </w:rPr>
              <w:t>2024/25</w:t>
            </w:r>
            <w:r w:rsidR="0076471A" w:rsidRPr="00A8156A">
              <w:rPr>
                <w:rFonts w:ascii="Times New Roman" w:hAnsi="Times New Roman" w:cs="Times New Roman"/>
                <w:b/>
                <w:szCs w:val="24"/>
                <w:lang w:val="en-GB"/>
              </w:rPr>
              <w:t xml:space="preserve"> </w:t>
            </w:r>
            <w:r w:rsidRPr="00A8156A">
              <w:rPr>
                <w:rFonts w:ascii="Times New Roman" w:hAnsi="Times New Roman" w:cs="Times New Roman" w:hint="eastAsia"/>
                <w:szCs w:val="24"/>
                <w:lang w:val="en-GB" w:eastAsia="zh-HK"/>
              </w:rPr>
              <w:t>a</w:t>
            </w:r>
            <w:r w:rsidRPr="00A8156A">
              <w:rPr>
                <w:rFonts w:ascii="Times New Roman" w:hAnsi="Times New Roman" w:cs="Times New Roman"/>
                <w:szCs w:val="24"/>
                <w:lang w:val="en-GB" w:eastAsia="zh-HK"/>
              </w:rPr>
              <w:t>ccounting year</w:t>
            </w:r>
          </w:p>
        </w:tc>
        <w:tc>
          <w:tcPr>
            <w:tcW w:w="2352" w:type="dxa"/>
          </w:tcPr>
          <w:p w14:paraId="480307B3" w14:textId="77777777" w:rsidR="00784EFA" w:rsidRPr="00A8156A" w:rsidRDefault="00784EFA" w:rsidP="0089456A">
            <w:pPr>
              <w:rPr>
                <w:sz w:val="24"/>
              </w:rPr>
            </w:pPr>
          </w:p>
        </w:tc>
        <w:tc>
          <w:tcPr>
            <w:tcW w:w="2352" w:type="dxa"/>
          </w:tcPr>
          <w:p w14:paraId="374B334C" w14:textId="77777777" w:rsidR="00784EFA" w:rsidRPr="00A8156A" w:rsidRDefault="00784EFA" w:rsidP="0089456A">
            <w:pPr>
              <w:rPr>
                <w:sz w:val="24"/>
              </w:rPr>
            </w:pPr>
          </w:p>
        </w:tc>
        <w:tc>
          <w:tcPr>
            <w:tcW w:w="2352" w:type="dxa"/>
          </w:tcPr>
          <w:p w14:paraId="5AFBB935" w14:textId="77777777" w:rsidR="00784EFA" w:rsidRPr="00A8156A" w:rsidRDefault="00784EFA" w:rsidP="0089456A">
            <w:pPr>
              <w:rPr>
                <w:sz w:val="24"/>
              </w:rPr>
            </w:pPr>
          </w:p>
        </w:tc>
      </w:tr>
      <w:tr w:rsidR="00703B42" w:rsidRPr="00A8156A" w14:paraId="339D104F" w14:textId="77777777" w:rsidTr="00902D51">
        <w:trPr>
          <w:trHeight w:val="1152"/>
        </w:trPr>
        <w:tc>
          <w:tcPr>
            <w:tcW w:w="3138" w:type="dxa"/>
          </w:tcPr>
          <w:p w14:paraId="5915A691" w14:textId="245245A4" w:rsidR="00703B42" w:rsidRPr="00A8156A" w:rsidRDefault="00703B42" w:rsidP="002D6DA4">
            <w:pPr>
              <w:pStyle w:val="ListParagraph"/>
              <w:widowControl/>
              <w:numPr>
                <w:ilvl w:val="0"/>
                <w:numId w:val="31"/>
              </w:numPr>
              <w:adjustRightInd w:val="0"/>
              <w:snapToGrid w:val="0"/>
              <w:ind w:leftChars="0" w:left="475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A8156A">
              <w:rPr>
                <w:rFonts w:ascii="Times New Roman" w:hAnsi="Times New Roman" w:cs="Times New Roman"/>
                <w:szCs w:val="24"/>
                <w:lang w:val="en-GB"/>
              </w:rPr>
              <w:t>Accumulated surplus / (deficit)</w:t>
            </w:r>
            <w:r w:rsidR="00660D9D">
              <w:rPr>
                <w:rStyle w:val="FootnoteReference"/>
                <w:rFonts w:ascii="Times New Roman" w:hAnsi="Times New Roman" w:cs="Times New Roman"/>
                <w:szCs w:val="24"/>
                <w:lang w:val="en-GB"/>
              </w:rPr>
              <w:footnoteReference w:id="4"/>
            </w:r>
            <w:r w:rsidR="00660D9D">
              <w:rPr>
                <w:rFonts w:ascii="Times New Roman" w:hAnsi="Times New Roman" w:cs="Times New Roman"/>
                <w:szCs w:val="24"/>
                <w:lang w:val="en-GB"/>
              </w:rPr>
              <w:t xml:space="preserve"> </w:t>
            </w:r>
            <w:r w:rsidRPr="00A8156A">
              <w:rPr>
                <w:rFonts w:ascii="Times New Roman" w:hAnsi="Times New Roman" w:cs="Times New Roman"/>
                <w:szCs w:val="24"/>
                <w:lang w:val="en-GB"/>
              </w:rPr>
              <w:t>in the</w:t>
            </w:r>
            <w:r w:rsidRPr="00A8156A">
              <w:rPr>
                <w:rFonts w:ascii="Times New Roman" w:hAnsi="Times New Roman" w:cs="Times New Roman"/>
                <w:b/>
                <w:szCs w:val="24"/>
                <w:lang w:val="en-GB"/>
              </w:rPr>
              <w:t xml:space="preserve"> </w:t>
            </w:r>
            <w:r w:rsidR="00BF2086">
              <w:rPr>
                <w:rFonts w:ascii="Times New Roman" w:hAnsi="Times New Roman" w:cs="Times New Roman"/>
                <w:b/>
                <w:color w:val="0000FF"/>
                <w:szCs w:val="24"/>
                <w:lang w:val="en-GB"/>
              </w:rPr>
              <w:t>2024/25</w:t>
            </w:r>
            <w:r w:rsidR="0076471A" w:rsidRPr="00A8156A">
              <w:rPr>
                <w:rFonts w:ascii="Times New Roman" w:hAnsi="Times New Roman" w:cs="Times New Roman"/>
                <w:b/>
                <w:szCs w:val="24"/>
                <w:lang w:val="en-GB"/>
              </w:rPr>
              <w:t xml:space="preserve"> </w:t>
            </w:r>
            <w:r w:rsidRPr="00A8156A">
              <w:rPr>
                <w:rFonts w:ascii="Times New Roman" w:hAnsi="Times New Roman" w:cs="Times New Roman"/>
                <w:szCs w:val="24"/>
                <w:lang w:val="en-GB"/>
              </w:rPr>
              <w:t>accounting year</w:t>
            </w:r>
          </w:p>
        </w:tc>
        <w:tc>
          <w:tcPr>
            <w:tcW w:w="2352" w:type="dxa"/>
          </w:tcPr>
          <w:p w14:paraId="2EA3EB6F" w14:textId="77777777" w:rsidR="00703B42" w:rsidRPr="00A8156A" w:rsidRDefault="00703B42">
            <w:pPr>
              <w:rPr>
                <w:sz w:val="24"/>
              </w:rPr>
            </w:pPr>
          </w:p>
        </w:tc>
        <w:tc>
          <w:tcPr>
            <w:tcW w:w="2352" w:type="dxa"/>
          </w:tcPr>
          <w:p w14:paraId="618BC43C" w14:textId="77777777" w:rsidR="00703B42" w:rsidRPr="00A8156A" w:rsidRDefault="00703B42" w:rsidP="0089456A">
            <w:pPr>
              <w:rPr>
                <w:sz w:val="24"/>
              </w:rPr>
            </w:pPr>
          </w:p>
        </w:tc>
        <w:tc>
          <w:tcPr>
            <w:tcW w:w="2352" w:type="dxa"/>
          </w:tcPr>
          <w:p w14:paraId="49F41381" w14:textId="77777777" w:rsidR="00703B42" w:rsidRPr="00A8156A" w:rsidRDefault="00703B42" w:rsidP="0089456A">
            <w:pPr>
              <w:rPr>
                <w:sz w:val="24"/>
              </w:rPr>
            </w:pPr>
          </w:p>
        </w:tc>
      </w:tr>
      <w:tr w:rsidR="00703B42" w:rsidRPr="00A8156A" w14:paraId="707D3B92" w14:textId="77777777" w:rsidTr="00902D51">
        <w:trPr>
          <w:trHeight w:val="1656"/>
        </w:trPr>
        <w:tc>
          <w:tcPr>
            <w:tcW w:w="3138" w:type="dxa"/>
            <w:tcBorders>
              <w:bottom w:val="single" w:sz="4" w:space="0" w:color="auto"/>
            </w:tcBorders>
          </w:tcPr>
          <w:p w14:paraId="2B877560" w14:textId="22075B4E" w:rsidR="00703B42" w:rsidRPr="00A8156A" w:rsidRDefault="00703B42" w:rsidP="0089456A">
            <w:pPr>
              <w:pStyle w:val="ListParagraph"/>
              <w:widowControl/>
              <w:numPr>
                <w:ilvl w:val="0"/>
                <w:numId w:val="31"/>
              </w:numPr>
              <w:ind w:leftChars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A8156A">
              <w:rPr>
                <w:rFonts w:ascii="Times New Roman" w:hAnsi="Times New Roman" w:cs="Times New Roman"/>
                <w:szCs w:val="24"/>
                <w:lang w:val="en-GB" w:eastAsia="zh-HK"/>
              </w:rPr>
              <w:t>S</w:t>
            </w:r>
            <w:r w:rsidRPr="00A8156A">
              <w:rPr>
                <w:rFonts w:ascii="Times New Roman" w:hAnsi="Times New Roman" w:cs="Times New Roman" w:hint="eastAsia"/>
                <w:szCs w:val="24"/>
                <w:lang w:val="en-GB" w:eastAsia="zh-HK"/>
              </w:rPr>
              <w:t xml:space="preserve">urplus </w:t>
            </w:r>
            <w:r w:rsidRPr="00A8156A">
              <w:rPr>
                <w:rFonts w:ascii="Times New Roman" w:hAnsi="Times New Roman" w:cs="Times New Roman"/>
                <w:szCs w:val="24"/>
                <w:lang w:val="en-GB" w:eastAsia="zh-HK"/>
              </w:rPr>
              <w:t xml:space="preserve">exceeding 12 months of the current year provision in the </w:t>
            </w:r>
            <w:r w:rsidR="00BF2086">
              <w:rPr>
                <w:rFonts w:ascii="Times New Roman" w:hAnsi="Times New Roman" w:cs="Times New Roman"/>
                <w:b/>
                <w:color w:val="0000FF"/>
                <w:szCs w:val="24"/>
                <w:lang w:val="en-GB"/>
              </w:rPr>
              <w:t>2024/25</w:t>
            </w:r>
            <w:r w:rsidR="0076471A" w:rsidRPr="00A8156A">
              <w:rPr>
                <w:rFonts w:ascii="Times New Roman" w:hAnsi="Times New Roman" w:cs="Times New Roman"/>
                <w:b/>
                <w:color w:val="0000FF"/>
                <w:szCs w:val="24"/>
                <w:lang w:val="en-GB"/>
              </w:rPr>
              <w:t xml:space="preserve"> </w:t>
            </w:r>
            <w:r w:rsidRPr="00A8156A">
              <w:rPr>
                <w:rFonts w:ascii="Times New Roman" w:hAnsi="Times New Roman" w:cs="Times New Roman" w:hint="eastAsia"/>
                <w:szCs w:val="24"/>
                <w:lang w:val="en-GB" w:eastAsia="zh-HK"/>
              </w:rPr>
              <w:t>accounting year</w:t>
            </w:r>
          </w:p>
          <w:p w14:paraId="06AEB314" w14:textId="77777777" w:rsidR="00703B42" w:rsidRPr="00A8156A" w:rsidRDefault="00703B42" w:rsidP="0089456A">
            <w:pPr>
              <w:pStyle w:val="ListParagraph"/>
              <w:widowControl/>
              <w:adjustRightInd w:val="0"/>
              <w:snapToGrid w:val="0"/>
              <w:ind w:leftChars="0" w:left="475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A8156A">
              <w:rPr>
                <w:rFonts w:ascii="Times New Roman" w:hAnsi="Times New Roman" w:cs="Times New Roman"/>
                <w:szCs w:val="24"/>
                <w:lang w:val="en-GB"/>
              </w:rPr>
              <w:t>[</w:t>
            </w:r>
            <w:r w:rsidRPr="00A8156A">
              <w:rPr>
                <w:rFonts w:ascii="Times New Roman" w:hAnsi="Times New Roman" w:cs="Times New Roman" w:hint="eastAsia"/>
                <w:szCs w:val="24"/>
                <w:lang w:val="en-GB" w:eastAsia="zh-HK"/>
              </w:rPr>
              <w:t>i</w:t>
            </w:r>
            <w:r w:rsidRPr="00A8156A">
              <w:rPr>
                <w:rFonts w:ascii="Times New Roman" w:hAnsi="Times New Roman" w:cs="Times New Roman"/>
                <w:szCs w:val="24"/>
                <w:lang w:val="en-GB" w:eastAsia="zh-HK"/>
              </w:rPr>
              <w:t xml:space="preserve">.e. </w:t>
            </w:r>
            <w:r w:rsidRPr="009E1EBB">
              <w:rPr>
                <w:rFonts w:ascii="Times New Roman" w:hAnsi="Times New Roman" w:cs="Times New Roman"/>
                <w:szCs w:val="24"/>
                <w:lang w:val="en-GB"/>
              </w:rPr>
              <w:t>(</w:t>
            </w:r>
            <w:r w:rsidR="004355DA" w:rsidRPr="009E1EBB">
              <w:rPr>
                <w:rFonts w:ascii="Times New Roman" w:hAnsi="Times New Roman" w:cs="Times New Roman"/>
                <w:szCs w:val="24"/>
                <w:lang w:val="en-GB" w:eastAsia="zh-HK"/>
              </w:rPr>
              <w:t>e</w:t>
            </w:r>
            <w:r w:rsidRPr="009E1EBB">
              <w:rPr>
                <w:rFonts w:ascii="Times New Roman" w:hAnsi="Times New Roman" w:cs="Times New Roman"/>
                <w:szCs w:val="24"/>
                <w:lang w:val="en-GB" w:eastAsia="zh-HK"/>
              </w:rPr>
              <w:t>)</w:t>
            </w:r>
            <w:r w:rsidRPr="00A8156A">
              <w:rPr>
                <w:rFonts w:ascii="Times New Roman" w:hAnsi="Times New Roman" w:cs="Times New Roman"/>
                <w:szCs w:val="24"/>
                <w:lang w:val="en-GB" w:eastAsia="zh-HK"/>
              </w:rPr>
              <w:t xml:space="preserve"> – (d)]</w:t>
            </w:r>
          </w:p>
        </w:tc>
        <w:tc>
          <w:tcPr>
            <w:tcW w:w="2352" w:type="dxa"/>
          </w:tcPr>
          <w:p w14:paraId="7718B983" w14:textId="77777777" w:rsidR="00703B42" w:rsidRPr="00A8156A" w:rsidRDefault="00703B42" w:rsidP="0089456A">
            <w:pPr>
              <w:rPr>
                <w:sz w:val="24"/>
              </w:rPr>
            </w:pPr>
          </w:p>
        </w:tc>
        <w:tc>
          <w:tcPr>
            <w:tcW w:w="2352" w:type="dxa"/>
          </w:tcPr>
          <w:p w14:paraId="0A91E016" w14:textId="77777777" w:rsidR="00703B42" w:rsidRPr="00A8156A" w:rsidRDefault="00703B42" w:rsidP="0089456A">
            <w:pPr>
              <w:rPr>
                <w:sz w:val="24"/>
              </w:rPr>
            </w:pPr>
          </w:p>
        </w:tc>
        <w:tc>
          <w:tcPr>
            <w:tcW w:w="2352" w:type="dxa"/>
          </w:tcPr>
          <w:p w14:paraId="194E6B76" w14:textId="77777777" w:rsidR="00703B42" w:rsidRPr="00A8156A" w:rsidRDefault="00703B42" w:rsidP="0089456A">
            <w:pPr>
              <w:rPr>
                <w:sz w:val="24"/>
              </w:rPr>
            </w:pPr>
          </w:p>
        </w:tc>
      </w:tr>
    </w:tbl>
    <w:p w14:paraId="0F63489A" w14:textId="77777777" w:rsidR="00AF662C" w:rsidRPr="00A8156A" w:rsidRDefault="00AF662C" w:rsidP="00AF662C">
      <w:pPr>
        <w:rPr>
          <w:sz w:val="24"/>
          <w:lang w:eastAsia="zh-HK"/>
        </w:rPr>
      </w:pPr>
    </w:p>
    <w:p w14:paraId="61430293" w14:textId="77777777" w:rsidR="00150F54" w:rsidRPr="00A8156A" w:rsidRDefault="00EF09A7" w:rsidP="00150F54">
      <w:pPr>
        <w:pStyle w:val="ListParagraph"/>
        <w:widowControl/>
        <w:numPr>
          <w:ilvl w:val="0"/>
          <w:numId w:val="29"/>
        </w:numPr>
        <w:ind w:leftChars="0"/>
        <w:rPr>
          <w:rFonts w:ascii="Times New Roman" w:hAnsi="Times New Roman" w:cs="Times New Roman"/>
          <w:b/>
          <w:szCs w:val="24"/>
          <w:lang w:eastAsia="zh-HK"/>
        </w:rPr>
      </w:pPr>
      <w:r w:rsidRPr="00A8156A">
        <w:rPr>
          <w:rFonts w:ascii="Times New Roman" w:hAnsi="Times New Roman" w:cs="Times New Roman"/>
          <w:b/>
          <w:szCs w:val="24"/>
          <w:lang w:eastAsia="zh-HK"/>
        </w:rPr>
        <w:t>Overview o</w:t>
      </w:r>
      <w:r w:rsidR="00B0031F" w:rsidRPr="00A8156A">
        <w:rPr>
          <w:rFonts w:ascii="Times New Roman" w:hAnsi="Times New Roman" w:cs="Times New Roman"/>
          <w:b/>
          <w:szCs w:val="24"/>
          <w:lang w:eastAsia="zh-HK"/>
        </w:rPr>
        <w:t>n</w:t>
      </w:r>
      <w:r w:rsidRPr="00A8156A">
        <w:rPr>
          <w:rFonts w:ascii="Times New Roman" w:hAnsi="Times New Roman" w:cs="Times New Roman"/>
          <w:b/>
          <w:szCs w:val="24"/>
          <w:lang w:eastAsia="zh-HK"/>
        </w:rPr>
        <w:t xml:space="preserve"> the Use of Accumulated Surplus of Unit Subsidy</w:t>
      </w:r>
      <w:r w:rsidR="00851B1C">
        <w:rPr>
          <w:rStyle w:val="FootnoteReference"/>
          <w:rFonts w:ascii="Times New Roman" w:hAnsi="Times New Roman" w:cs="Times New Roman"/>
          <w:b/>
          <w:szCs w:val="24"/>
          <w:lang w:eastAsia="zh-HK"/>
        </w:rPr>
        <w:footnoteReference w:id="5"/>
      </w:r>
      <w:r w:rsidRPr="00A8156A">
        <w:rPr>
          <w:rFonts w:ascii="Times New Roman" w:hAnsi="Times New Roman" w:cs="Times New Roman"/>
          <w:b/>
          <w:szCs w:val="24"/>
          <w:lang w:eastAsia="zh-HK"/>
        </w:rPr>
        <w:t xml:space="preserve"> </w:t>
      </w:r>
    </w:p>
    <w:p w14:paraId="62C6B205" w14:textId="32EC4615" w:rsidR="00F65A61" w:rsidRPr="00A8156A" w:rsidRDefault="0089456A" w:rsidP="00902D51">
      <w:pPr>
        <w:pStyle w:val="ListParagraph"/>
        <w:widowControl/>
        <w:ind w:leftChars="0" w:left="360" w:right="-56"/>
        <w:jc w:val="both"/>
        <w:rPr>
          <w:rFonts w:ascii="Times New Roman" w:hAnsi="Times New Roman" w:cs="Times New Roman"/>
          <w:b/>
          <w:szCs w:val="24"/>
          <w:lang w:eastAsia="zh-HK"/>
        </w:rPr>
      </w:pPr>
      <w:r w:rsidRPr="00A8156A">
        <w:rPr>
          <w:rFonts w:ascii="Times New Roman" w:hAnsi="Times New Roman" w:cs="Times New Roman"/>
          <w:szCs w:val="24"/>
          <w:lang w:val="en-GB" w:eastAsia="zh-HK"/>
        </w:rPr>
        <w:t xml:space="preserve">For the </w:t>
      </w:r>
      <w:r w:rsidRPr="00A8156A">
        <w:rPr>
          <w:rFonts w:ascii="Times New Roman" w:hAnsi="Times New Roman" w:cs="Times New Roman"/>
          <w:b/>
          <w:szCs w:val="24"/>
          <w:u w:val="single"/>
          <w:lang w:val="en-GB" w:eastAsia="zh-HK"/>
        </w:rPr>
        <w:t>surplus exceeding 12 months of the current year provision</w:t>
      </w:r>
      <w:r w:rsidRPr="00A8156A">
        <w:rPr>
          <w:rFonts w:ascii="Times New Roman" w:hAnsi="Times New Roman" w:cs="Times New Roman"/>
          <w:szCs w:val="24"/>
          <w:lang w:val="en-GB" w:eastAsia="zh-HK"/>
        </w:rPr>
        <w:t xml:space="preserve"> in the </w:t>
      </w:r>
      <w:r w:rsidR="00BF2086">
        <w:rPr>
          <w:rFonts w:ascii="Times New Roman" w:hAnsi="Times New Roman" w:cs="Times New Roman"/>
          <w:color w:val="0000FF"/>
          <w:szCs w:val="24"/>
          <w:lang w:val="en-GB" w:eastAsia="zh-HK"/>
        </w:rPr>
        <w:t>2023/24</w:t>
      </w:r>
      <w:r w:rsidR="0076471A" w:rsidRPr="00A8156A">
        <w:rPr>
          <w:rFonts w:ascii="Times New Roman" w:hAnsi="Times New Roman" w:cs="Times New Roman"/>
          <w:szCs w:val="24"/>
          <w:lang w:val="en-GB" w:eastAsia="zh-HK"/>
        </w:rPr>
        <w:t xml:space="preserve"> </w:t>
      </w:r>
      <w:r w:rsidRPr="00A8156A">
        <w:rPr>
          <w:rFonts w:ascii="Times New Roman" w:hAnsi="Times New Roman" w:cs="Times New Roman"/>
          <w:szCs w:val="24"/>
          <w:lang w:val="en-GB" w:eastAsia="zh-HK"/>
        </w:rPr>
        <w:t xml:space="preserve">accounting year as mentioned in </w:t>
      </w:r>
      <w:r w:rsidR="00597C5C" w:rsidRPr="009E1EBB">
        <w:rPr>
          <w:rFonts w:ascii="Times New Roman" w:hAnsi="Times New Roman" w:cs="Times New Roman"/>
          <w:b/>
          <w:szCs w:val="24"/>
          <w:lang w:val="en-GB" w:eastAsia="zh-HK"/>
        </w:rPr>
        <w:t xml:space="preserve">Part </w:t>
      </w:r>
      <w:r w:rsidRPr="009E1EBB">
        <w:rPr>
          <w:rFonts w:ascii="Times New Roman" w:hAnsi="Times New Roman" w:cs="Times New Roman"/>
          <w:b/>
          <w:szCs w:val="24"/>
          <w:lang w:val="en-GB" w:eastAsia="zh-HK"/>
        </w:rPr>
        <w:t>2(c)</w:t>
      </w:r>
      <w:r w:rsidRPr="00A8156A">
        <w:rPr>
          <w:rFonts w:ascii="Times New Roman" w:hAnsi="Times New Roman" w:cs="Times New Roman"/>
          <w:szCs w:val="24"/>
          <w:lang w:val="en-GB" w:eastAsia="zh-HK"/>
        </w:rPr>
        <w:t xml:space="preserve"> above, our school used it in the following </w:t>
      </w:r>
      <w:r w:rsidR="00E22BE7">
        <w:rPr>
          <w:rFonts w:ascii="Times New Roman" w:hAnsi="Times New Roman" w:cs="Times New Roman"/>
          <w:szCs w:val="24"/>
          <w:lang w:val="en-GB" w:eastAsia="zh-HK"/>
        </w:rPr>
        <w:t>items</w:t>
      </w:r>
      <w:r w:rsidR="00B16BEA">
        <w:rPr>
          <w:rStyle w:val="FootnoteReference"/>
          <w:rFonts w:ascii="Times New Roman" w:hAnsi="Times New Roman" w:cs="Times New Roman"/>
          <w:szCs w:val="24"/>
          <w:lang w:val="en-GB" w:eastAsia="zh-HK"/>
        </w:rPr>
        <w:footnoteReference w:id="6"/>
      </w:r>
      <w:r w:rsidRPr="00A8156A">
        <w:rPr>
          <w:rFonts w:ascii="Times New Roman" w:hAnsi="Times New Roman" w:cs="Times New Roman"/>
          <w:szCs w:val="24"/>
          <w:lang w:val="en-GB" w:eastAsia="zh-HK"/>
        </w:rPr>
        <w:t xml:space="preserve"> in the </w:t>
      </w:r>
      <w:r w:rsidR="00BF2086">
        <w:rPr>
          <w:rFonts w:ascii="Times New Roman" w:hAnsi="Times New Roman" w:cs="Times New Roman"/>
          <w:color w:val="0000FF"/>
          <w:szCs w:val="24"/>
          <w:lang w:val="en-GB" w:eastAsia="zh-HK"/>
        </w:rPr>
        <w:t>2024/25</w:t>
      </w:r>
      <w:r w:rsidR="000271C5" w:rsidRPr="00E22BE7">
        <w:rPr>
          <w:rFonts w:ascii="Times New Roman" w:hAnsi="Times New Roman" w:cs="Times New Roman"/>
          <w:color w:val="0000FF"/>
          <w:szCs w:val="24"/>
          <w:lang w:val="en-GB" w:eastAsia="zh-HK"/>
        </w:rPr>
        <w:t xml:space="preserve"> </w:t>
      </w:r>
      <w:r w:rsidRPr="00A8156A">
        <w:rPr>
          <w:rFonts w:ascii="Times New Roman" w:hAnsi="Times New Roman" w:cs="Times New Roman"/>
          <w:szCs w:val="24"/>
          <w:lang w:val="en-GB" w:eastAsia="zh-HK"/>
        </w:rPr>
        <w:t>accounting year</w:t>
      </w:r>
      <w:r w:rsidR="00150F54" w:rsidRPr="00A8156A">
        <w:rPr>
          <w:rFonts w:ascii="Times New Roman" w:hAnsi="Times New Roman" w:cs="Times New Roman"/>
          <w:szCs w:val="24"/>
          <w:lang w:val="en-GB" w:eastAsia="zh-HK"/>
        </w:rPr>
        <w:t>.</w:t>
      </w:r>
      <w:r w:rsidR="00F65A61" w:rsidRPr="00A8156A">
        <w:rPr>
          <w:rFonts w:ascii="Times New Roman" w:hAnsi="Times New Roman" w:cs="Times New Roman"/>
          <w:szCs w:val="24"/>
          <w:lang w:val="en-GB"/>
        </w:rPr>
        <w:t xml:space="preserve"> </w:t>
      </w:r>
    </w:p>
    <w:tbl>
      <w:tblPr>
        <w:tblStyle w:val="TableGrid"/>
        <w:tblW w:w="9922" w:type="dxa"/>
        <w:tblInd w:w="279" w:type="dxa"/>
        <w:tblLook w:val="04A0" w:firstRow="1" w:lastRow="0" w:firstColumn="1" w:lastColumn="0" w:noHBand="0" w:noVBand="1"/>
      </w:tblPr>
      <w:tblGrid>
        <w:gridCol w:w="439"/>
        <w:gridCol w:w="5907"/>
        <w:gridCol w:w="3576"/>
      </w:tblGrid>
      <w:tr w:rsidR="00F65A61" w:rsidRPr="00A8156A" w14:paraId="62B19E5C" w14:textId="77777777" w:rsidTr="00A16551">
        <w:trPr>
          <w:tblHeader/>
        </w:trPr>
        <w:tc>
          <w:tcPr>
            <w:tcW w:w="6346" w:type="dxa"/>
            <w:gridSpan w:val="2"/>
            <w:vAlign w:val="center"/>
          </w:tcPr>
          <w:p w14:paraId="7BA843E0" w14:textId="77777777" w:rsidR="00F65A61" w:rsidRPr="00E22BE7" w:rsidRDefault="00150F54" w:rsidP="00914CDB">
            <w:pPr>
              <w:jc w:val="center"/>
              <w:rPr>
                <w:b/>
                <w:sz w:val="24"/>
              </w:rPr>
            </w:pPr>
            <w:r w:rsidRPr="00E22BE7">
              <w:rPr>
                <w:rFonts w:hint="eastAsia"/>
                <w:b/>
                <w:sz w:val="24"/>
              </w:rPr>
              <w:t>P</w:t>
            </w:r>
            <w:r w:rsidRPr="00E22BE7">
              <w:rPr>
                <w:b/>
                <w:sz w:val="24"/>
              </w:rPr>
              <w:t xml:space="preserve">urpose of the </w:t>
            </w:r>
            <w:r w:rsidR="00FF5097" w:rsidRPr="00E22BE7">
              <w:rPr>
                <w:b/>
                <w:sz w:val="24"/>
              </w:rPr>
              <w:t>expenditure items</w:t>
            </w:r>
          </w:p>
        </w:tc>
        <w:tc>
          <w:tcPr>
            <w:tcW w:w="3576" w:type="dxa"/>
            <w:vAlign w:val="center"/>
          </w:tcPr>
          <w:p w14:paraId="0140F552" w14:textId="77777777" w:rsidR="00F65A61" w:rsidRPr="00E22BE7" w:rsidRDefault="00150F54" w:rsidP="00914CDB">
            <w:pPr>
              <w:jc w:val="center"/>
              <w:rPr>
                <w:b/>
                <w:sz w:val="24"/>
                <w:lang w:eastAsia="zh-HK"/>
              </w:rPr>
            </w:pPr>
            <w:r w:rsidRPr="00E22BE7">
              <w:rPr>
                <w:rFonts w:hint="eastAsia"/>
                <w:b/>
                <w:sz w:val="24"/>
                <w:lang w:eastAsia="zh-HK"/>
              </w:rPr>
              <w:t>A</w:t>
            </w:r>
            <w:r w:rsidRPr="00E22BE7">
              <w:rPr>
                <w:b/>
                <w:sz w:val="24"/>
                <w:lang w:eastAsia="zh-HK"/>
              </w:rPr>
              <w:t>mount</w:t>
            </w:r>
            <w:r w:rsidR="00290357">
              <w:rPr>
                <w:b/>
                <w:sz w:val="24"/>
                <w:lang w:eastAsia="zh-HK"/>
              </w:rPr>
              <w:t xml:space="preserve"> </w:t>
            </w:r>
            <w:r w:rsidR="00290357" w:rsidRPr="009E1EBB">
              <w:rPr>
                <w:b/>
                <w:sz w:val="24"/>
                <w:lang w:eastAsia="zh-HK"/>
              </w:rPr>
              <w:t>($)</w:t>
            </w:r>
          </w:p>
          <w:p w14:paraId="340FF187" w14:textId="77777777" w:rsidR="00F65A61" w:rsidRPr="00A849E0" w:rsidRDefault="0089456A" w:rsidP="00914CDB">
            <w:pPr>
              <w:jc w:val="center"/>
              <w:rPr>
                <w:b/>
                <w:sz w:val="20"/>
                <w:szCs w:val="20"/>
              </w:rPr>
            </w:pPr>
            <w:r w:rsidRPr="00A849E0">
              <w:rPr>
                <w:rFonts w:hint="eastAsia"/>
                <w:b/>
                <w:sz w:val="20"/>
                <w:szCs w:val="20"/>
              </w:rPr>
              <w:t>(</w:t>
            </w:r>
            <w:r w:rsidR="00150F54" w:rsidRPr="00A849E0">
              <w:rPr>
                <w:rFonts w:hint="eastAsia"/>
                <w:b/>
                <w:sz w:val="20"/>
                <w:szCs w:val="20"/>
                <w:lang w:eastAsia="zh-HK"/>
              </w:rPr>
              <w:t>P</w:t>
            </w:r>
            <w:r w:rsidR="00150F54" w:rsidRPr="00A849E0">
              <w:rPr>
                <w:b/>
                <w:sz w:val="20"/>
                <w:szCs w:val="20"/>
                <w:lang w:eastAsia="zh-HK"/>
              </w:rPr>
              <w:t>lease provide breakdown</w:t>
            </w:r>
            <w:r w:rsidRPr="00A849E0">
              <w:rPr>
                <w:rFonts w:hint="eastAsia"/>
                <w:b/>
                <w:sz w:val="20"/>
                <w:szCs w:val="20"/>
              </w:rPr>
              <w:t>)</w:t>
            </w:r>
          </w:p>
        </w:tc>
      </w:tr>
      <w:tr w:rsidR="00F65A61" w:rsidRPr="00DB6B78" w14:paraId="6C3A4CA4" w14:textId="77777777" w:rsidTr="00A8156A">
        <w:trPr>
          <w:trHeight w:val="567"/>
        </w:trPr>
        <w:tc>
          <w:tcPr>
            <w:tcW w:w="9922" w:type="dxa"/>
            <w:gridSpan w:val="3"/>
            <w:shd w:val="clear" w:color="auto" w:fill="D9D9D9" w:themeFill="background1" w:themeFillShade="D9"/>
            <w:vAlign w:val="center"/>
          </w:tcPr>
          <w:p w14:paraId="53151E5A" w14:textId="77777777" w:rsidR="00F65A61" w:rsidRPr="00DB6B78" w:rsidRDefault="00EE1706" w:rsidP="00CE341A">
            <w:pPr>
              <w:jc w:val="both"/>
              <w:rPr>
                <w:b/>
                <w:sz w:val="24"/>
                <w:lang w:eastAsia="zh-HK"/>
              </w:rPr>
            </w:pPr>
            <w:r w:rsidRPr="00DB6B78">
              <w:rPr>
                <w:rFonts w:hint="eastAsia"/>
                <w:b/>
                <w:sz w:val="24"/>
              </w:rPr>
              <w:t>T</w:t>
            </w:r>
            <w:r w:rsidRPr="00DB6B78">
              <w:rPr>
                <w:b/>
                <w:sz w:val="24"/>
              </w:rPr>
              <w:t xml:space="preserve">eacher salary related expenses (60%) </w:t>
            </w:r>
          </w:p>
        </w:tc>
      </w:tr>
      <w:tr w:rsidR="00F65A61" w:rsidRPr="00A8156A" w14:paraId="173623C6" w14:textId="77777777" w:rsidTr="00A16551">
        <w:trPr>
          <w:trHeight w:val="737"/>
        </w:trPr>
        <w:tc>
          <w:tcPr>
            <w:tcW w:w="439" w:type="dxa"/>
          </w:tcPr>
          <w:p w14:paraId="139B29A4" w14:textId="77777777" w:rsidR="00F65A61" w:rsidRPr="00A8156A" w:rsidRDefault="00F65A61" w:rsidP="00C77B59">
            <w:pPr>
              <w:rPr>
                <w:sz w:val="24"/>
              </w:rPr>
            </w:pPr>
          </w:p>
        </w:tc>
        <w:tc>
          <w:tcPr>
            <w:tcW w:w="5907" w:type="dxa"/>
            <w:vAlign w:val="center"/>
          </w:tcPr>
          <w:p w14:paraId="42992802" w14:textId="77777777" w:rsidR="00F65A61" w:rsidRPr="00A8156A" w:rsidRDefault="00973F7B" w:rsidP="00A849E0">
            <w:pPr>
              <w:pStyle w:val="ListParagraph"/>
              <w:numPr>
                <w:ilvl w:val="0"/>
                <w:numId w:val="33"/>
              </w:numPr>
              <w:spacing w:before="120" w:after="120"/>
              <w:ind w:leftChars="0" w:left="216" w:hanging="216"/>
              <w:jc w:val="both"/>
              <w:rPr>
                <w:rFonts w:ascii="Times New Roman" w:hAnsi="Times New Roman" w:cs="Times New Roman"/>
                <w:szCs w:val="24"/>
                <w:lang w:val="en-GB" w:eastAsia="zh-HK"/>
              </w:rPr>
            </w:pPr>
            <w:r w:rsidRPr="009E1EBB">
              <w:rPr>
                <w:rFonts w:ascii="Times New Roman" w:hAnsi="Times New Roman" w:cs="Times New Roman"/>
                <w:szCs w:val="24"/>
                <w:lang w:eastAsia="zh-HK"/>
              </w:rPr>
              <w:t>To appoint</w:t>
            </w:r>
            <w:r w:rsidRPr="009E1EB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E1706" w:rsidRPr="00A8156A">
              <w:rPr>
                <w:rFonts w:ascii="Times New Roman" w:hAnsi="Times New Roman" w:cs="Times New Roman"/>
                <w:szCs w:val="24"/>
                <w:lang w:val="en-GB"/>
              </w:rPr>
              <w:t>_______</w:t>
            </w:r>
            <w:r w:rsidR="00EE1706" w:rsidRPr="00A8156A">
              <w:rPr>
                <w:rFonts w:ascii="Times New Roman" w:hAnsi="Times New Roman" w:cs="Times New Roman"/>
                <w:szCs w:val="24"/>
              </w:rPr>
              <w:t xml:space="preserve"> additional full-time / part-time* teacher</w:t>
            </w:r>
            <w:r w:rsidR="00DB6B78">
              <w:rPr>
                <w:rFonts w:ascii="Times New Roman" w:hAnsi="Times New Roman" w:cs="Times New Roman"/>
                <w:szCs w:val="24"/>
              </w:rPr>
              <w:t>(</w:t>
            </w:r>
            <w:r w:rsidR="00EE1706" w:rsidRPr="00A8156A">
              <w:rPr>
                <w:rFonts w:ascii="Times New Roman" w:hAnsi="Times New Roman" w:cs="Times New Roman"/>
                <w:szCs w:val="24"/>
              </w:rPr>
              <w:t>s</w:t>
            </w:r>
            <w:r w:rsidR="00DB6B78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3576" w:type="dxa"/>
          </w:tcPr>
          <w:p w14:paraId="08A0ADBF" w14:textId="77777777" w:rsidR="00F65A61" w:rsidRPr="00A8156A" w:rsidRDefault="00F65A61" w:rsidP="00C77B59">
            <w:pPr>
              <w:jc w:val="center"/>
              <w:rPr>
                <w:sz w:val="24"/>
              </w:rPr>
            </w:pPr>
          </w:p>
        </w:tc>
      </w:tr>
      <w:tr w:rsidR="00F65A61" w:rsidRPr="00A8156A" w14:paraId="35792D46" w14:textId="77777777" w:rsidTr="00A16551">
        <w:trPr>
          <w:trHeight w:val="737"/>
        </w:trPr>
        <w:tc>
          <w:tcPr>
            <w:tcW w:w="439" w:type="dxa"/>
          </w:tcPr>
          <w:p w14:paraId="13071CED" w14:textId="77777777" w:rsidR="00F65A61" w:rsidRPr="00A8156A" w:rsidRDefault="00F65A61" w:rsidP="00C77B59">
            <w:pPr>
              <w:rPr>
                <w:sz w:val="24"/>
              </w:rPr>
            </w:pPr>
          </w:p>
        </w:tc>
        <w:tc>
          <w:tcPr>
            <w:tcW w:w="5907" w:type="dxa"/>
            <w:vAlign w:val="center"/>
          </w:tcPr>
          <w:p w14:paraId="12ED7A34" w14:textId="77777777" w:rsidR="00F65A61" w:rsidRPr="00A8156A" w:rsidRDefault="00EE1706" w:rsidP="00A849E0">
            <w:pPr>
              <w:pStyle w:val="ListParagraph"/>
              <w:numPr>
                <w:ilvl w:val="0"/>
                <w:numId w:val="33"/>
              </w:numPr>
              <w:spacing w:before="120" w:after="120"/>
              <w:ind w:leftChars="0" w:left="216" w:hanging="216"/>
              <w:jc w:val="both"/>
              <w:rPr>
                <w:rFonts w:ascii="Times New Roman" w:hAnsi="Times New Roman" w:cs="Times New Roman"/>
                <w:szCs w:val="24"/>
                <w:lang w:val="en-GB" w:eastAsia="zh-HK"/>
              </w:rPr>
            </w:pPr>
            <w:r w:rsidRPr="00A8156A">
              <w:rPr>
                <w:rFonts w:ascii="Times New Roman" w:hAnsi="Times New Roman" w:cs="Times New Roman"/>
                <w:szCs w:val="24"/>
                <w:lang w:eastAsia="zh-HK"/>
              </w:rPr>
              <w:t xml:space="preserve">To uplift </w:t>
            </w:r>
            <w:r w:rsidR="00BA327A" w:rsidRPr="00A8156A">
              <w:rPr>
                <w:rFonts w:ascii="Times New Roman" w:hAnsi="Times New Roman" w:cs="Times New Roman"/>
                <w:szCs w:val="24"/>
                <w:lang w:eastAsia="zh-HK"/>
              </w:rPr>
              <w:t xml:space="preserve">the salary and related expenses of </w:t>
            </w:r>
            <w:r w:rsidR="00F65A61" w:rsidRPr="00A8156A">
              <w:rPr>
                <w:rFonts w:ascii="Times New Roman" w:hAnsi="Times New Roman" w:cs="Times New Roman"/>
                <w:szCs w:val="24"/>
                <w:lang w:val="en-GB"/>
              </w:rPr>
              <w:t>_______</w:t>
            </w:r>
            <w:r w:rsidR="00BA327A" w:rsidRPr="009E1EB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A327A" w:rsidRPr="00A8156A">
              <w:rPr>
                <w:rFonts w:ascii="Times New Roman" w:hAnsi="Times New Roman" w:cs="Times New Roman"/>
                <w:szCs w:val="24"/>
                <w:lang w:eastAsia="zh-HK"/>
              </w:rPr>
              <w:t>teacher</w:t>
            </w:r>
            <w:r w:rsidR="00DB6B78">
              <w:rPr>
                <w:rFonts w:ascii="Times New Roman" w:hAnsi="Times New Roman" w:cs="Times New Roman"/>
                <w:szCs w:val="24"/>
                <w:lang w:eastAsia="zh-HK"/>
              </w:rPr>
              <w:t>(</w:t>
            </w:r>
            <w:r w:rsidR="00BA327A" w:rsidRPr="00A8156A">
              <w:rPr>
                <w:rFonts w:ascii="Times New Roman" w:hAnsi="Times New Roman" w:cs="Times New Roman"/>
                <w:szCs w:val="24"/>
                <w:lang w:eastAsia="zh-HK"/>
              </w:rPr>
              <w:t>s</w:t>
            </w:r>
            <w:r w:rsidR="00DB6B78">
              <w:rPr>
                <w:rFonts w:ascii="Times New Roman" w:hAnsi="Times New Roman" w:cs="Times New Roman"/>
                <w:szCs w:val="24"/>
                <w:lang w:eastAsia="zh-HK"/>
              </w:rPr>
              <w:t>)</w:t>
            </w:r>
          </w:p>
        </w:tc>
        <w:tc>
          <w:tcPr>
            <w:tcW w:w="3576" w:type="dxa"/>
          </w:tcPr>
          <w:p w14:paraId="3B75E905" w14:textId="77777777" w:rsidR="00F65A61" w:rsidRPr="00A8156A" w:rsidRDefault="00F65A61" w:rsidP="00C77B59">
            <w:pPr>
              <w:jc w:val="center"/>
              <w:rPr>
                <w:sz w:val="24"/>
              </w:rPr>
            </w:pPr>
          </w:p>
        </w:tc>
      </w:tr>
      <w:tr w:rsidR="00F65A61" w:rsidRPr="00A8156A" w14:paraId="77C2E03E" w14:textId="77777777" w:rsidTr="00A16551">
        <w:trPr>
          <w:trHeight w:val="737"/>
        </w:trPr>
        <w:tc>
          <w:tcPr>
            <w:tcW w:w="439" w:type="dxa"/>
          </w:tcPr>
          <w:p w14:paraId="04CAA2B6" w14:textId="77777777" w:rsidR="00F65A61" w:rsidRPr="00A8156A" w:rsidRDefault="00F65A61" w:rsidP="00C77B59">
            <w:pPr>
              <w:rPr>
                <w:sz w:val="24"/>
              </w:rPr>
            </w:pPr>
          </w:p>
        </w:tc>
        <w:tc>
          <w:tcPr>
            <w:tcW w:w="5907" w:type="dxa"/>
            <w:vAlign w:val="center"/>
          </w:tcPr>
          <w:p w14:paraId="6CD0D025" w14:textId="77777777" w:rsidR="00F65A61" w:rsidRPr="00A8156A" w:rsidRDefault="00BA327A" w:rsidP="00A849E0">
            <w:pPr>
              <w:pStyle w:val="ListParagraph"/>
              <w:numPr>
                <w:ilvl w:val="0"/>
                <w:numId w:val="33"/>
              </w:numPr>
              <w:spacing w:before="120" w:after="120"/>
              <w:ind w:leftChars="0" w:left="216" w:hanging="216"/>
              <w:jc w:val="both"/>
              <w:rPr>
                <w:rFonts w:ascii="Times New Roman" w:hAnsi="Times New Roman" w:cs="Times New Roman"/>
                <w:szCs w:val="24"/>
                <w:lang w:val="en-GB" w:eastAsia="zh-HK"/>
              </w:rPr>
            </w:pPr>
            <w:r w:rsidRPr="00A8156A">
              <w:rPr>
                <w:rFonts w:ascii="Times New Roman" w:hAnsi="Times New Roman" w:cs="Times New Roman"/>
                <w:szCs w:val="24"/>
                <w:lang w:eastAsia="zh-HK"/>
              </w:rPr>
              <w:t>To pay the severance / long service payment of _______</w:t>
            </w:r>
            <w:r w:rsidRPr="00A8156A">
              <w:rPr>
                <w:rFonts w:ascii="Times New Roman" w:hAnsi="Times New Roman" w:cs="Times New Roman"/>
                <w:szCs w:val="24"/>
                <w:u w:val="single"/>
                <w:lang w:eastAsia="zh-HK"/>
              </w:rPr>
              <w:t xml:space="preserve"> </w:t>
            </w:r>
            <w:r w:rsidRPr="00A8156A">
              <w:rPr>
                <w:rFonts w:ascii="Times New Roman" w:hAnsi="Times New Roman" w:cs="Times New Roman"/>
                <w:szCs w:val="24"/>
                <w:lang w:eastAsia="zh-HK"/>
              </w:rPr>
              <w:t xml:space="preserve"> teacher</w:t>
            </w:r>
            <w:r w:rsidR="00DB6B78">
              <w:rPr>
                <w:rFonts w:ascii="Times New Roman" w:hAnsi="Times New Roman" w:cs="Times New Roman"/>
                <w:szCs w:val="24"/>
                <w:lang w:eastAsia="zh-HK"/>
              </w:rPr>
              <w:t>(</w:t>
            </w:r>
            <w:r w:rsidRPr="00A8156A">
              <w:rPr>
                <w:rFonts w:ascii="Times New Roman" w:hAnsi="Times New Roman" w:cs="Times New Roman"/>
                <w:szCs w:val="24"/>
                <w:lang w:eastAsia="zh-HK"/>
              </w:rPr>
              <w:t>s</w:t>
            </w:r>
            <w:r w:rsidR="00DB6B78">
              <w:rPr>
                <w:rFonts w:ascii="Times New Roman" w:hAnsi="Times New Roman" w:cs="Times New Roman"/>
                <w:szCs w:val="24"/>
                <w:lang w:eastAsia="zh-HK"/>
              </w:rPr>
              <w:t>)</w:t>
            </w:r>
            <w:r w:rsidRPr="00A8156A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</w:p>
        </w:tc>
        <w:tc>
          <w:tcPr>
            <w:tcW w:w="3576" w:type="dxa"/>
          </w:tcPr>
          <w:p w14:paraId="21CE05D7" w14:textId="77777777" w:rsidR="00F65A61" w:rsidRPr="00A8156A" w:rsidRDefault="00F65A61" w:rsidP="00C77B59">
            <w:pPr>
              <w:jc w:val="center"/>
              <w:rPr>
                <w:sz w:val="24"/>
              </w:rPr>
            </w:pPr>
          </w:p>
        </w:tc>
      </w:tr>
      <w:tr w:rsidR="00F65A61" w:rsidRPr="00A8156A" w14:paraId="44ED7EC4" w14:textId="77777777" w:rsidTr="00A16551">
        <w:trPr>
          <w:trHeight w:val="737"/>
        </w:trPr>
        <w:tc>
          <w:tcPr>
            <w:tcW w:w="439" w:type="dxa"/>
          </w:tcPr>
          <w:p w14:paraId="0A21B43F" w14:textId="77777777" w:rsidR="00F65A61" w:rsidRPr="00A8156A" w:rsidRDefault="00F65A61" w:rsidP="00C77B59">
            <w:pPr>
              <w:rPr>
                <w:sz w:val="24"/>
              </w:rPr>
            </w:pPr>
          </w:p>
        </w:tc>
        <w:tc>
          <w:tcPr>
            <w:tcW w:w="5907" w:type="dxa"/>
            <w:vAlign w:val="center"/>
          </w:tcPr>
          <w:p w14:paraId="4A0C82F8" w14:textId="77777777" w:rsidR="00F65A61" w:rsidRPr="00A8156A" w:rsidRDefault="00BA327A">
            <w:pPr>
              <w:pStyle w:val="ListParagraph"/>
              <w:numPr>
                <w:ilvl w:val="0"/>
                <w:numId w:val="33"/>
              </w:numPr>
              <w:spacing w:before="120" w:after="120"/>
              <w:ind w:leftChars="0" w:left="216" w:hanging="216"/>
              <w:jc w:val="both"/>
              <w:rPr>
                <w:rFonts w:ascii="Times New Roman" w:hAnsi="Times New Roman" w:cs="Times New Roman"/>
                <w:szCs w:val="24"/>
                <w:lang w:val="en-GB" w:eastAsia="zh-HK"/>
              </w:rPr>
            </w:pPr>
            <w:r w:rsidRPr="00A8156A">
              <w:rPr>
                <w:rFonts w:ascii="Times New Roman" w:hAnsi="Times New Roman" w:cs="Times New Roman"/>
                <w:szCs w:val="24"/>
                <w:lang w:eastAsia="zh-HK"/>
              </w:rPr>
              <w:t>Others (Please specify)</w:t>
            </w:r>
            <w:r w:rsidRPr="00A8156A">
              <w:rPr>
                <w:rFonts w:ascii="Times New Roman" w:hAnsi="Times New Roman" w:cs="Times New Roman"/>
                <w:szCs w:val="24"/>
              </w:rPr>
              <w:t>____</w:t>
            </w:r>
            <w:r w:rsidR="00AE0D62">
              <w:rPr>
                <w:rFonts w:ascii="Times New Roman" w:hAnsi="Times New Roman" w:cs="Times New Roman"/>
                <w:szCs w:val="24"/>
              </w:rPr>
              <w:t>__</w:t>
            </w:r>
            <w:r w:rsidRPr="00A8156A">
              <w:rPr>
                <w:rFonts w:ascii="Times New Roman" w:hAnsi="Times New Roman" w:cs="Times New Roman"/>
                <w:szCs w:val="24"/>
              </w:rPr>
              <w:t>_____________</w:t>
            </w:r>
            <w:r w:rsidR="000B6C72" w:rsidRPr="00A8156A">
              <w:rPr>
                <w:rFonts w:ascii="Times New Roman" w:hAnsi="Times New Roman" w:cs="Times New Roman"/>
                <w:szCs w:val="24"/>
              </w:rPr>
              <w:t>________</w:t>
            </w:r>
          </w:p>
        </w:tc>
        <w:tc>
          <w:tcPr>
            <w:tcW w:w="3576" w:type="dxa"/>
          </w:tcPr>
          <w:p w14:paraId="5D0932C4" w14:textId="77777777" w:rsidR="00F65A61" w:rsidRPr="00A8156A" w:rsidRDefault="00F65A61" w:rsidP="00C77B59">
            <w:pPr>
              <w:jc w:val="center"/>
              <w:rPr>
                <w:sz w:val="24"/>
              </w:rPr>
            </w:pPr>
          </w:p>
        </w:tc>
      </w:tr>
      <w:tr w:rsidR="00F65A61" w:rsidRPr="00DB6B78" w14:paraId="34507B0F" w14:textId="77777777" w:rsidTr="00F817C5">
        <w:trPr>
          <w:trHeight w:val="567"/>
        </w:trPr>
        <w:tc>
          <w:tcPr>
            <w:tcW w:w="9922" w:type="dxa"/>
            <w:gridSpan w:val="3"/>
            <w:shd w:val="clear" w:color="auto" w:fill="D9D9D9" w:themeFill="background1" w:themeFillShade="D9"/>
            <w:vAlign w:val="center"/>
          </w:tcPr>
          <w:p w14:paraId="6624FED1" w14:textId="77777777" w:rsidR="00F65A61" w:rsidRPr="00DB6B78" w:rsidRDefault="00A8156A" w:rsidP="00F817C5">
            <w:pPr>
              <w:rPr>
                <w:b/>
                <w:sz w:val="24"/>
              </w:rPr>
            </w:pPr>
            <w:r w:rsidRPr="00DB6B78">
              <w:rPr>
                <w:rFonts w:hint="eastAsia"/>
                <w:b/>
                <w:sz w:val="24"/>
              </w:rPr>
              <w:t>O</w:t>
            </w:r>
            <w:r w:rsidRPr="00DB6B78">
              <w:rPr>
                <w:b/>
                <w:sz w:val="24"/>
              </w:rPr>
              <w:t xml:space="preserve">ther </w:t>
            </w:r>
            <w:r w:rsidR="00784EFA" w:rsidRPr="00DB6B78">
              <w:rPr>
                <w:b/>
                <w:sz w:val="24"/>
              </w:rPr>
              <w:t>operati</w:t>
            </w:r>
            <w:r w:rsidR="00784EFA">
              <w:rPr>
                <w:b/>
                <w:sz w:val="24"/>
              </w:rPr>
              <w:t>ng</w:t>
            </w:r>
            <w:r w:rsidR="00784EFA" w:rsidRPr="00DB6B78">
              <w:rPr>
                <w:b/>
                <w:sz w:val="24"/>
              </w:rPr>
              <w:t xml:space="preserve"> </w:t>
            </w:r>
            <w:r w:rsidRPr="00DB6B78">
              <w:rPr>
                <w:b/>
                <w:sz w:val="24"/>
              </w:rPr>
              <w:t>expenses</w:t>
            </w:r>
            <w:r w:rsidR="00F36542" w:rsidRPr="00DB6B78">
              <w:rPr>
                <w:b/>
                <w:sz w:val="24"/>
              </w:rPr>
              <w:t xml:space="preserve"> </w:t>
            </w:r>
            <w:r w:rsidR="00F36542" w:rsidRPr="00DB6B78">
              <w:rPr>
                <w:rFonts w:hint="eastAsia"/>
                <w:b/>
                <w:sz w:val="24"/>
              </w:rPr>
              <w:t>(</w:t>
            </w:r>
            <w:r w:rsidR="00F65A61" w:rsidRPr="00DB6B78">
              <w:rPr>
                <w:b/>
                <w:sz w:val="24"/>
              </w:rPr>
              <w:t>40%</w:t>
            </w:r>
            <w:r w:rsidR="00F36542" w:rsidRPr="00DB6B78">
              <w:rPr>
                <w:rFonts w:hint="eastAsia"/>
                <w:b/>
                <w:sz w:val="24"/>
              </w:rPr>
              <w:t>)</w:t>
            </w:r>
          </w:p>
        </w:tc>
      </w:tr>
      <w:tr w:rsidR="00F65A61" w:rsidRPr="00A8156A" w14:paraId="08219FDC" w14:textId="77777777" w:rsidTr="00A16551">
        <w:trPr>
          <w:trHeight w:val="680"/>
        </w:trPr>
        <w:tc>
          <w:tcPr>
            <w:tcW w:w="439" w:type="dxa"/>
          </w:tcPr>
          <w:p w14:paraId="0E8DADD8" w14:textId="77777777" w:rsidR="00F65A61" w:rsidRPr="00A8156A" w:rsidRDefault="00F65A61" w:rsidP="00C77B59">
            <w:pPr>
              <w:rPr>
                <w:sz w:val="24"/>
              </w:rPr>
            </w:pPr>
          </w:p>
        </w:tc>
        <w:tc>
          <w:tcPr>
            <w:tcW w:w="5907" w:type="dxa"/>
            <w:vAlign w:val="center"/>
          </w:tcPr>
          <w:p w14:paraId="6C52DE34" w14:textId="77777777" w:rsidR="00973F7B" w:rsidRPr="005A04CD" w:rsidRDefault="00973F7B" w:rsidP="001E5069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spacing w:before="120" w:after="120"/>
              <w:ind w:leftChars="0" w:left="216" w:hanging="216"/>
              <w:jc w:val="both"/>
              <w:rPr>
                <w:rFonts w:ascii="TimesNewRoman" w:hAnsi="TimesNewRoman" w:cs="TimesNewRoman"/>
                <w:szCs w:val="24"/>
              </w:rPr>
            </w:pPr>
            <w:r w:rsidRPr="005A04CD">
              <w:rPr>
                <w:rFonts w:ascii="TimesNewRoman" w:hAnsi="TimesNewRoman" w:cs="TimesNewRoman"/>
                <w:szCs w:val="24"/>
              </w:rPr>
              <w:t>Non-teaching staff salary and related expenses</w:t>
            </w:r>
          </w:p>
          <w:p w14:paraId="42236D92" w14:textId="77777777" w:rsidR="00F65A61" w:rsidRPr="00A8156A" w:rsidRDefault="00BA327A" w:rsidP="005A04CD">
            <w:pPr>
              <w:pStyle w:val="ListParagraph"/>
              <w:autoSpaceDE w:val="0"/>
              <w:autoSpaceDN w:val="0"/>
              <w:spacing w:before="120" w:after="120"/>
              <w:ind w:leftChars="0" w:left="216"/>
              <w:jc w:val="both"/>
              <w:rPr>
                <w:rFonts w:ascii="TimesNewRoman" w:hAnsi="TimesNewRoman" w:cs="TimesNewRoman"/>
                <w:szCs w:val="24"/>
              </w:rPr>
            </w:pPr>
            <w:r w:rsidRPr="00A8156A">
              <w:rPr>
                <w:rFonts w:ascii="TimesNewRoman" w:hAnsi="TimesNewRoman" w:cs="TimesNewRoman"/>
                <w:szCs w:val="24"/>
              </w:rPr>
              <w:t>Salaries, provident fund, mandatory provident fund,</w:t>
            </w:r>
            <w:r w:rsidR="00A8156A" w:rsidRPr="00A8156A">
              <w:rPr>
                <w:rFonts w:ascii="TimesNewRoman" w:hAnsi="TimesNewRoman" w:cs="TimesNewRoman"/>
                <w:szCs w:val="24"/>
              </w:rPr>
              <w:t xml:space="preserve"> </w:t>
            </w:r>
            <w:r w:rsidRPr="00A8156A">
              <w:rPr>
                <w:rFonts w:ascii="TimesNewRoman" w:hAnsi="TimesNewRoman" w:cs="TimesNewRoman"/>
                <w:szCs w:val="24"/>
              </w:rPr>
              <w:t>long service payment / severance payment of supporting staff employed</w:t>
            </w:r>
          </w:p>
        </w:tc>
        <w:tc>
          <w:tcPr>
            <w:tcW w:w="3576" w:type="dxa"/>
          </w:tcPr>
          <w:p w14:paraId="642F5D78" w14:textId="77777777" w:rsidR="00F65A61" w:rsidRPr="00A8156A" w:rsidRDefault="00F65A61" w:rsidP="00C77B59">
            <w:pPr>
              <w:jc w:val="center"/>
              <w:rPr>
                <w:sz w:val="24"/>
              </w:rPr>
            </w:pPr>
          </w:p>
        </w:tc>
      </w:tr>
      <w:tr w:rsidR="006E3016" w:rsidRPr="00A8156A" w14:paraId="35D54C55" w14:textId="77777777" w:rsidTr="00A16551">
        <w:trPr>
          <w:trHeight w:val="680"/>
        </w:trPr>
        <w:tc>
          <w:tcPr>
            <w:tcW w:w="439" w:type="dxa"/>
          </w:tcPr>
          <w:p w14:paraId="0CFE778B" w14:textId="77777777" w:rsidR="006E3016" w:rsidRPr="00A8156A" w:rsidRDefault="006E3016" w:rsidP="00C77B59">
            <w:pPr>
              <w:rPr>
                <w:sz w:val="24"/>
              </w:rPr>
            </w:pPr>
          </w:p>
        </w:tc>
        <w:tc>
          <w:tcPr>
            <w:tcW w:w="5907" w:type="dxa"/>
            <w:vAlign w:val="center"/>
          </w:tcPr>
          <w:p w14:paraId="193CC0F4" w14:textId="77777777" w:rsidR="006E3016" w:rsidRPr="005A04CD" w:rsidRDefault="006E3016" w:rsidP="00A16551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spacing w:before="120" w:after="120"/>
              <w:ind w:leftChars="0" w:left="216" w:hanging="216"/>
              <w:jc w:val="both"/>
              <w:rPr>
                <w:rFonts w:ascii="TimesNewRoman" w:hAnsi="TimesNewRoman" w:cs="TimesNewRoman"/>
                <w:szCs w:val="24"/>
              </w:rPr>
            </w:pPr>
            <w:r w:rsidRPr="006E3016">
              <w:rPr>
                <w:rFonts w:ascii="TimesNewRoman" w:hAnsi="TimesNewRoman" w:cs="TimesNewRoman"/>
                <w:szCs w:val="24"/>
              </w:rPr>
              <w:t>Major repairs and maintenance (for items costing $8,000 or above each</w:t>
            </w:r>
            <w:r>
              <w:rPr>
                <w:rFonts w:ascii="TimesNewRoman" w:hAnsi="TimesNewRoman" w:cs="TimesNewRoman"/>
                <w:szCs w:val="24"/>
              </w:rPr>
              <w:t>, but exclud</w:t>
            </w:r>
            <w:r w:rsidR="00AE0D62">
              <w:rPr>
                <w:rFonts w:ascii="TimesNewRoman" w:hAnsi="TimesNewRoman" w:cs="TimesNewRoman"/>
                <w:szCs w:val="24"/>
              </w:rPr>
              <w:t>ing</w:t>
            </w:r>
            <w:r>
              <w:rPr>
                <w:rFonts w:ascii="TimesNewRoman" w:hAnsi="TimesNewRoman" w:cs="TimesNewRoman"/>
                <w:szCs w:val="24"/>
              </w:rPr>
              <w:t xml:space="preserve"> the expenditure for works already covered by </w:t>
            </w:r>
            <w:r w:rsidRPr="006E3016">
              <w:rPr>
                <w:rFonts w:ascii="TimesNewRoman" w:hAnsi="TimesNewRoman" w:cs="TimesNewRoman"/>
                <w:szCs w:val="24"/>
              </w:rPr>
              <w:t>the Premises Maintenance Grant)</w:t>
            </w:r>
          </w:p>
        </w:tc>
        <w:tc>
          <w:tcPr>
            <w:tcW w:w="3576" w:type="dxa"/>
          </w:tcPr>
          <w:p w14:paraId="4AC2FF9F" w14:textId="77777777" w:rsidR="006E3016" w:rsidRPr="00A8156A" w:rsidRDefault="006E3016" w:rsidP="00C77B59">
            <w:pPr>
              <w:jc w:val="center"/>
              <w:rPr>
                <w:sz w:val="24"/>
              </w:rPr>
            </w:pPr>
          </w:p>
        </w:tc>
      </w:tr>
      <w:tr w:rsidR="00F65A61" w:rsidRPr="00A8156A" w14:paraId="11E1E328" w14:textId="77777777" w:rsidTr="00A16551">
        <w:trPr>
          <w:trHeight w:val="680"/>
        </w:trPr>
        <w:tc>
          <w:tcPr>
            <w:tcW w:w="439" w:type="dxa"/>
          </w:tcPr>
          <w:p w14:paraId="52DE1CFD" w14:textId="77777777" w:rsidR="00F65A61" w:rsidRPr="00A8156A" w:rsidRDefault="00F65A61" w:rsidP="00C77B59">
            <w:pPr>
              <w:rPr>
                <w:sz w:val="24"/>
              </w:rPr>
            </w:pPr>
          </w:p>
        </w:tc>
        <w:tc>
          <w:tcPr>
            <w:tcW w:w="5907" w:type="dxa"/>
            <w:vAlign w:val="center"/>
          </w:tcPr>
          <w:p w14:paraId="2E0AF406" w14:textId="77777777" w:rsidR="006E3016" w:rsidRDefault="006E3016" w:rsidP="00A16551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spacing w:before="120" w:after="120"/>
              <w:ind w:leftChars="0" w:left="216" w:hanging="216"/>
              <w:jc w:val="both"/>
              <w:rPr>
                <w:rFonts w:ascii="TimesNewRoman" w:hAnsi="TimesNewRoman" w:cs="TimesNewRoman"/>
                <w:szCs w:val="24"/>
              </w:rPr>
            </w:pPr>
            <w:r w:rsidRPr="006E3016">
              <w:rPr>
                <w:rFonts w:ascii="TimesNewRoman" w:hAnsi="TimesNewRoman" w:cs="TimesNewRoman"/>
                <w:szCs w:val="24"/>
              </w:rPr>
              <w:t>Depreciation of fixed assets</w:t>
            </w:r>
            <w:r w:rsidR="00660D9D">
              <w:rPr>
                <w:rStyle w:val="FootnoteReference"/>
                <w:rFonts w:ascii="TimesNewRoman" w:hAnsi="TimesNewRoman" w:cs="TimesNewRoman"/>
                <w:szCs w:val="24"/>
              </w:rPr>
              <w:footnoteReference w:id="7"/>
            </w:r>
            <w:r>
              <w:rPr>
                <w:rFonts w:ascii="TimesNewRoman" w:hAnsi="TimesNewRoman" w:cs="TimesNewRoman"/>
                <w:szCs w:val="24"/>
              </w:rPr>
              <w:t xml:space="preserve"> (each item must be listed separately)</w:t>
            </w:r>
            <w:r>
              <w:rPr>
                <w:rFonts w:ascii="TimesNewRoman" w:hAnsi="TimesNewRoman" w:cs="TimesNewRoman" w:hint="eastAsia"/>
                <w:szCs w:val="24"/>
              </w:rPr>
              <w:t>,</w:t>
            </w:r>
            <w:r>
              <w:rPr>
                <w:rFonts w:ascii="TimesNewRoman" w:hAnsi="TimesNewRoman" w:cs="TimesNewRoman"/>
                <w:szCs w:val="24"/>
              </w:rPr>
              <w:t xml:space="preserve"> for example:</w:t>
            </w:r>
          </w:p>
          <w:p w14:paraId="7540430C" w14:textId="77777777" w:rsidR="006E3016" w:rsidRPr="00A16551" w:rsidRDefault="006E3016" w:rsidP="00A16551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ind w:leftChars="0"/>
              <w:jc w:val="both"/>
              <w:rPr>
                <w:rFonts w:ascii="TimesNewRoman" w:hAnsi="TimesNewRoman" w:cs="TimesNewRoman"/>
                <w:szCs w:val="24"/>
              </w:rPr>
            </w:pPr>
            <w:r w:rsidRPr="006E3016">
              <w:rPr>
                <w:rFonts w:ascii="TimesNewRoman" w:hAnsi="TimesNewRoman" w:cs="TimesNewRoman"/>
                <w:szCs w:val="24"/>
              </w:rPr>
              <w:t>Leasehold improvements</w:t>
            </w:r>
            <w:r>
              <w:rPr>
                <w:rFonts w:ascii="TimesNewRoman" w:hAnsi="TimesNewRoman" w:cs="TimesNewRoman"/>
                <w:szCs w:val="24"/>
              </w:rPr>
              <w:t xml:space="preserve"> (exclud</w:t>
            </w:r>
            <w:r w:rsidR="00AE0D62">
              <w:rPr>
                <w:rFonts w:ascii="TimesNewRoman" w:hAnsi="TimesNewRoman" w:cs="TimesNewRoman"/>
                <w:szCs w:val="24"/>
              </w:rPr>
              <w:t>ing</w:t>
            </w:r>
            <w:r>
              <w:rPr>
                <w:rFonts w:ascii="TimesNewRoman" w:hAnsi="TimesNewRoman" w:cs="TimesNewRoman"/>
                <w:szCs w:val="24"/>
              </w:rPr>
              <w:t xml:space="preserve"> the expenditure for works already covered by </w:t>
            </w:r>
            <w:r w:rsidRPr="006E3016">
              <w:rPr>
                <w:rFonts w:ascii="TimesNewRoman" w:hAnsi="TimesNewRoman" w:cs="TimesNewRoman"/>
                <w:szCs w:val="24"/>
              </w:rPr>
              <w:t>the Premises Maintenance Grant)</w:t>
            </w:r>
          </w:p>
          <w:p w14:paraId="3D591E64" w14:textId="77777777" w:rsidR="006E3016" w:rsidRPr="006E3016" w:rsidRDefault="006E3016" w:rsidP="00A16551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ind w:leftChars="0"/>
              <w:jc w:val="both"/>
              <w:rPr>
                <w:rFonts w:ascii="TimesNewRoman" w:hAnsi="TimesNewRoman" w:cs="TimesNewRoman"/>
                <w:szCs w:val="24"/>
              </w:rPr>
            </w:pPr>
            <w:r w:rsidRPr="006E3016">
              <w:rPr>
                <w:rFonts w:ascii="TimesNewRoman" w:hAnsi="TimesNewRoman" w:cs="TimesNewRoman"/>
                <w:szCs w:val="24"/>
              </w:rPr>
              <w:t>Furniture</w:t>
            </w:r>
            <w:r w:rsidR="0015716E">
              <w:rPr>
                <w:rFonts w:ascii="TimesNewRoman" w:hAnsi="TimesNewRoman" w:cs="TimesNewRoman"/>
                <w:szCs w:val="24"/>
              </w:rPr>
              <w:t xml:space="preserve"> </w:t>
            </w:r>
            <w:r w:rsidRPr="006E3016">
              <w:rPr>
                <w:rFonts w:ascii="TimesNewRoman" w:hAnsi="TimesNewRoman" w:cs="TimesNewRoman"/>
                <w:szCs w:val="24"/>
              </w:rPr>
              <w:t xml:space="preserve">/ </w:t>
            </w:r>
            <w:r w:rsidR="0015716E">
              <w:rPr>
                <w:rFonts w:ascii="TimesNewRoman" w:hAnsi="TimesNewRoman" w:cs="TimesNewRoman"/>
                <w:szCs w:val="24"/>
              </w:rPr>
              <w:t>e</w:t>
            </w:r>
            <w:r w:rsidRPr="006E3016">
              <w:rPr>
                <w:rFonts w:ascii="TimesNewRoman" w:hAnsi="TimesNewRoman" w:cs="TimesNewRoman"/>
                <w:szCs w:val="24"/>
              </w:rPr>
              <w:t>quipment</w:t>
            </w:r>
            <w:r w:rsidR="0015716E">
              <w:rPr>
                <w:rFonts w:ascii="TimesNewRoman" w:hAnsi="TimesNewRoman" w:cs="TimesNewRoman"/>
                <w:szCs w:val="24"/>
              </w:rPr>
              <w:t xml:space="preserve"> </w:t>
            </w:r>
            <w:r w:rsidRPr="006E3016">
              <w:rPr>
                <w:rFonts w:ascii="TimesNewRoman" w:hAnsi="TimesNewRoman" w:cs="TimesNewRoman"/>
                <w:szCs w:val="24"/>
              </w:rPr>
              <w:t xml:space="preserve">/ </w:t>
            </w:r>
            <w:r w:rsidR="0015716E">
              <w:rPr>
                <w:rFonts w:ascii="TimesNewRoman" w:hAnsi="TimesNewRoman" w:cs="TimesNewRoman"/>
                <w:szCs w:val="24"/>
              </w:rPr>
              <w:t>f</w:t>
            </w:r>
            <w:r w:rsidRPr="006E3016">
              <w:rPr>
                <w:rFonts w:ascii="TimesNewRoman" w:hAnsi="TimesNewRoman" w:cs="TimesNewRoman"/>
                <w:szCs w:val="24"/>
              </w:rPr>
              <w:t>ixtures</w:t>
            </w:r>
            <w:r w:rsidR="0015716E">
              <w:rPr>
                <w:rFonts w:ascii="TimesNewRoman" w:hAnsi="TimesNewRoman" w:cs="TimesNewRoman"/>
                <w:szCs w:val="24"/>
              </w:rPr>
              <w:t xml:space="preserve"> </w:t>
            </w:r>
            <w:r w:rsidRPr="006E3016">
              <w:rPr>
                <w:rFonts w:ascii="TimesNewRoman" w:hAnsi="TimesNewRoman" w:cs="TimesNewRoman"/>
                <w:szCs w:val="24"/>
              </w:rPr>
              <w:t xml:space="preserve">/ </w:t>
            </w:r>
            <w:r w:rsidR="0015716E">
              <w:rPr>
                <w:rFonts w:ascii="TimesNewRoman" w:hAnsi="TimesNewRoman" w:cs="TimesNewRoman"/>
                <w:szCs w:val="24"/>
              </w:rPr>
              <w:t>f</w:t>
            </w:r>
            <w:r w:rsidRPr="006E3016">
              <w:rPr>
                <w:rFonts w:ascii="TimesNewRoman" w:hAnsi="TimesNewRoman" w:cs="TimesNewRoman"/>
                <w:szCs w:val="24"/>
              </w:rPr>
              <w:t>ittings</w:t>
            </w:r>
            <w:r>
              <w:rPr>
                <w:rFonts w:ascii="TimesNewRoman" w:hAnsi="TimesNewRoman" w:cs="TimesNewRoman"/>
                <w:szCs w:val="24"/>
              </w:rPr>
              <w:t xml:space="preserve"> </w:t>
            </w:r>
            <w:r w:rsidR="0015716E">
              <w:rPr>
                <w:rFonts w:ascii="TimesNewRoman" w:hAnsi="TimesNewRoman" w:cs="TimesNewRoman"/>
                <w:szCs w:val="24"/>
              </w:rPr>
              <w:t xml:space="preserve">for school </w:t>
            </w:r>
            <w:r w:rsidR="00C963FB">
              <w:rPr>
                <w:rFonts w:ascii="TimesNewRoman" w:hAnsi="TimesNewRoman" w:cs="TimesNewRoman"/>
                <w:szCs w:val="24"/>
              </w:rPr>
              <w:t>and education purposes</w:t>
            </w:r>
          </w:p>
          <w:p w14:paraId="1EEFC60F" w14:textId="77777777" w:rsidR="00C963FB" w:rsidRPr="006E3016" w:rsidRDefault="0015716E" w:rsidP="00A16551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ind w:leftChars="0"/>
              <w:jc w:val="both"/>
              <w:rPr>
                <w:rFonts w:ascii="TimesNewRoman" w:hAnsi="TimesNewRoman" w:cs="TimesNewRoman"/>
                <w:szCs w:val="24"/>
              </w:rPr>
            </w:pPr>
            <w:r w:rsidRPr="0015716E">
              <w:rPr>
                <w:rFonts w:ascii="TimesNewRoman" w:hAnsi="TimesNewRoman" w:cs="TimesNewRoman"/>
                <w:szCs w:val="24"/>
              </w:rPr>
              <w:t>Computer hardware and software</w:t>
            </w:r>
            <w:r>
              <w:rPr>
                <w:rFonts w:ascii="TimesNewRoman" w:hAnsi="TimesNewRoman" w:cs="TimesNewRoman"/>
                <w:szCs w:val="24"/>
              </w:rPr>
              <w:t xml:space="preserve"> </w:t>
            </w:r>
            <w:r w:rsidR="00C963FB">
              <w:rPr>
                <w:rFonts w:ascii="TimesNewRoman" w:hAnsi="TimesNewRoman" w:cs="TimesNewRoman"/>
                <w:szCs w:val="24"/>
              </w:rPr>
              <w:t>for school and education purposes</w:t>
            </w:r>
          </w:p>
          <w:p w14:paraId="6F8DFE38" w14:textId="77777777" w:rsidR="00F65A61" w:rsidRPr="00A8156A" w:rsidRDefault="006E3016" w:rsidP="00A16551">
            <w:pPr>
              <w:pStyle w:val="ListParagraph"/>
              <w:autoSpaceDE w:val="0"/>
              <w:autoSpaceDN w:val="0"/>
              <w:spacing w:after="120"/>
              <w:ind w:leftChars="0" w:left="216"/>
              <w:jc w:val="both"/>
              <w:rPr>
                <w:rFonts w:ascii="TimesNewRoman" w:hAnsi="TimesNewRoman" w:cs="TimesNewRoman"/>
                <w:szCs w:val="24"/>
              </w:rPr>
            </w:pPr>
            <w:r w:rsidRPr="006E3016">
              <w:rPr>
                <w:rFonts w:ascii="TimesNewRoman" w:hAnsi="TimesNewRoman" w:cs="TimesNewRoman" w:hint="eastAsia"/>
                <w:szCs w:val="24"/>
              </w:rPr>
              <w:t>(iv)</w:t>
            </w:r>
            <w:r w:rsidRPr="006E3016">
              <w:rPr>
                <w:rFonts w:ascii="TimesNewRoman" w:hAnsi="TimesNewRoman" w:cs="TimesNewRoman" w:hint="eastAsia"/>
                <w:szCs w:val="24"/>
              </w:rPr>
              <w:tab/>
            </w:r>
            <w:r w:rsidR="0015716E">
              <w:rPr>
                <w:rFonts w:ascii="TimesNewRoman" w:hAnsi="TimesNewRoman" w:cs="TimesNewRoman"/>
                <w:szCs w:val="24"/>
              </w:rPr>
              <w:t xml:space="preserve">Others (Please specify) </w:t>
            </w:r>
          </w:p>
        </w:tc>
        <w:tc>
          <w:tcPr>
            <w:tcW w:w="3576" w:type="dxa"/>
          </w:tcPr>
          <w:p w14:paraId="355EA334" w14:textId="77777777" w:rsidR="0015716E" w:rsidRPr="00A16551" w:rsidRDefault="0015716E" w:rsidP="0015716E">
            <w:pPr>
              <w:spacing w:before="120" w:after="120"/>
              <w:jc w:val="both"/>
              <w:rPr>
                <w:sz w:val="24"/>
                <w:lang w:eastAsia="zh-HK"/>
              </w:rPr>
            </w:pPr>
            <w:r w:rsidRPr="00A16551">
              <w:rPr>
                <w:sz w:val="24"/>
                <w:lang w:eastAsia="zh-HK"/>
              </w:rPr>
              <w:t>Item:  ___________</w:t>
            </w:r>
            <w:r w:rsidRPr="003A7718">
              <w:rPr>
                <w:sz w:val="24"/>
                <w:lang w:eastAsia="zh-HK"/>
              </w:rPr>
              <w:t>__</w:t>
            </w:r>
            <w:r w:rsidRPr="00A16551">
              <w:rPr>
                <w:sz w:val="24"/>
                <w:lang w:eastAsia="zh-HK"/>
              </w:rPr>
              <w:t>__</w:t>
            </w:r>
            <w:r w:rsidRPr="003A7718">
              <w:rPr>
                <w:sz w:val="24"/>
                <w:lang w:eastAsia="zh-HK"/>
              </w:rPr>
              <w:t>__</w:t>
            </w:r>
            <w:r w:rsidRPr="00A16551">
              <w:rPr>
                <w:sz w:val="24"/>
                <w:lang w:eastAsia="zh-HK"/>
              </w:rPr>
              <w:t>_____</w:t>
            </w:r>
          </w:p>
          <w:p w14:paraId="0AA7DB49" w14:textId="77777777" w:rsidR="0015716E" w:rsidRPr="00A16551" w:rsidRDefault="0015716E" w:rsidP="0015716E">
            <w:pPr>
              <w:spacing w:before="120" w:after="120"/>
              <w:jc w:val="both"/>
              <w:rPr>
                <w:sz w:val="24"/>
                <w:lang w:eastAsia="zh-HK"/>
              </w:rPr>
            </w:pPr>
            <w:r w:rsidRPr="00A16551">
              <w:rPr>
                <w:sz w:val="24"/>
                <w:lang w:eastAsia="zh-HK"/>
              </w:rPr>
              <w:t>Cost: ______</w:t>
            </w:r>
            <w:r w:rsidRPr="003A7718">
              <w:rPr>
                <w:sz w:val="24"/>
                <w:lang w:eastAsia="zh-HK"/>
              </w:rPr>
              <w:t>__</w:t>
            </w:r>
            <w:r w:rsidRPr="00A16551">
              <w:rPr>
                <w:sz w:val="24"/>
                <w:lang w:eastAsia="zh-HK"/>
              </w:rPr>
              <w:t>____</w:t>
            </w:r>
            <w:r w:rsidRPr="003A7718">
              <w:rPr>
                <w:sz w:val="24"/>
                <w:lang w:eastAsia="zh-HK"/>
              </w:rPr>
              <w:t>____</w:t>
            </w:r>
            <w:r w:rsidRPr="00A16551">
              <w:rPr>
                <w:sz w:val="24"/>
                <w:lang w:eastAsia="zh-HK"/>
              </w:rPr>
              <w:t>_______</w:t>
            </w:r>
          </w:p>
          <w:p w14:paraId="64942761" w14:textId="77777777" w:rsidR="0015716E" w:rsidRPr="00A16551" w:rsidRDefault="0015716E" w:rsidP="0015716E">
            <w:pPr>
              <w:spacing w:before="120" w:after="120"/>
              <w:jc w:val="both"/>
              <w:rPr>
                <w:sz w:val="24"/>
                <w:lang w:eastAsia="zh-HK"/>
              </w:rPr>
            </w:pPr>
            <w:r w:rsidRPr="00A16551">
              <w:rPr>
                <w:sz w:val="24"/>
                <w:lang w:eastAsia="zh-HK"/>
              </w:rPr>
              <w:t>Depreciation rate: __</w:t>
            </w:r>
            <w:r w:rsidRPr="003A7718">
              <w:rPr>
                <w:sz w:val="24"/>
                <w:lang w:eastAsia="zh-HK"/>
              </w:rPr>
              <w:t>____</w:t>
            </w:r>
            <w:r w:rsidRPr="00A16551">
              <w:rPr>
                <w:sz w:val="24"/>
                <w:lang w:eastAsia="zh-HK"/>
              </w:rPr>
              <w:t>_____</w:t>
            </w:r>
            <w:r w:rsidR="00AE0D62">
              <w:rPr>
                <w:sz w:val="24"/>
                <w:lang w:eastAsia="zh-HK"/>
              </w:rPr>
              <w:t>%</w:t>
            </w:r>
          </w:p>
          <w:p w14:paraId="22B7A65B" w14:textId="77777777" w:rsidR="0015716E" w:rsidRDefault="0015716E">
            <w:pPr>
              <w:spacing w:before="120" w:after="120"/>
              <w:jc w:val="both"/>
              <w:rPr>
                <w:sz w:val="24"/>
                <w:lang w:eastAsia="zh-HK"/>
              </w:rPr>
            </w:pPr>
            <w:r w:rsidRPr="00A16551">
              <w:rPr>
                <w:sz w:val="24"/>
                <w:lang w:eastAsia="zh-HK"/>
              </w:rPr>
              <w:t xml:space="preserve">Depreciated amount for the current accounting year: </w:t>
            </w:r>
          </w:p>
          <w:p w14:paraId="7A75BD08" w14:textId="77777777" w:rsidR="00F65A61" w:rsidRPr="00A8156A" w:rsidRDefault="0015716E" w:rsidP="00A16551">
            <w:pPr>
              <w:spacing w:before="120" w:after="120"/>
              <w:jc w:val="both"/>
              <w:rPr>
                <w:sz w:val="24"/>
                <w:lang w:eastAsia="zh-HK"/>
              </w:rPr>
            </w:pPr>
            <w:r w:rsidRPr="003A7718">
              <w:rPr>
                <w:sz w:val="24"/>
                <w:lang w:eastAsia="zh-HK"/>
              </w:rPr>
              <w:t>______</w:t>
            </w:r>
            <w:r w:rsidRPr="003A7718">
              <w:rPr>
                <w:rFonts w:hint="eastAsia"/>
                <w:sz w:val="24"/>
                <w:lang w:eastAsia="zh-HK"/>
              </w:rPr>
              <w:t>_</w:t>
            </w:r>
            <w:r w:rsidRPr="003A7718">
              <w:rPr>
                <w:sz w:val="24"/>
                <w:lang w:eastAsia="zh-HK"/>
              </w:rPr>
              <w:t>___________</w:t>
            </w:r>
            <w:r w:rsidRPr="003A7718">
              <w:rPr>
                <w:rFonts w:hint="eastAsia"/>
                <w:sz w:val="24"/>
                <w:lang w:eastAsia="zh-HK"/>
              </w:rPr>
              <w:t>_</w:t>
            </w:r>
            <w:r w:rsidRPr="003A7718">
              <w:rPr>
                <w:sz w:val="24"/>
                <w:lang w:eastAsia="zh-HK"/>
              </w:rPr>
              <w:t>_________</w:t>
            </w:r>
          </w:p>
        </w:tc>
      </w:tr>
      <w:tr w:rsidR="00F65A61" w:rsidRPr="00A8156A" w14:paraId="1C4EB381" w14:textId="77777777" w:rsidTr="00A16551">
        <w:trPr>
          <w:trHeight w:val="680"/>
        </w:trPr>
        <w:tc>
          <w:tcPr>
            <w:tcW w:w="439" w:type="dxa"/>
          </w:tcPr>
          <w:p w14:paraId="21D423C4" w14:textId="77777777" w:rsidR="00F65A61" w:rsidRPr="00A8156A" w:rsidRDefault="00F65A61" w:rsidP="00C77B59">
            <w:pPr>
              <w:rPr>
                <w:sz w:val="24"/>
              </w:rPr>
            </w:pPr>
          </w:p>
        </w:tc>
        <w:tc>
          <w:tcPr>
            <w:tcW w:w="5907" w:type="dxa"/>
            <w:vAlign w:val="center"/>
          </w:tcPr>
          <w:p w14:paraId="626CCC73" w14:textId="77777777" w:rsidR="00973F7B" w:rsidRPr="00D2547C" w:rsidRDefault="00973F7B" w:rsidP="001E5069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spacing w:before="120" w:after="120"/>
              <w:ind w:leftChars="0" w:left="216" w:hanging="216"/>
              <w:jc w:val="both"/>
              <w:rPr>
                <w:rFonts w:ascii="TimesNewRoman" w:hAnsi="TimesNewRoman" w:cs="TimesNewRoman"/>
                <w:szCs w:val="24"/>
              </w:rPr>
            </w:pPr>
            <w:r w:rsidRPr="00D2547C">
              <w:rPr>
                <w:rFonts w:ascii="TimesNewRoman" w:hAnsi="TimesNewRoman" w:cs="TimesNewRoman"/>
                <w:szCs w:val="24"/>
              </w:rPr>
              <w:t>Teaching consumables</w:t>
            </w:r>
          </w:p>
          <w:p w14:paraId="02EC451A" w14:textId="77777777" w:rsidR="00F65A61" w:rsidRPr="00A849E0" w:rsidRDefault="00391477" w:rsidP="00D2547C">
            <w:pPr>
              <w:pStyle w:val="ListParagraph"/>
              <w:autoSpaceDE w:val="0"/>
              <w:autoSpaceDN w:val="0"/>
              <w:spacing w:before="120" w:after="120"/>
              <w:ind w:leftChars="0" w:left="216"/>
              <w:jc w:val="both"/>
              <w:rPr>
                <w:rFonts w:ascii="TimesNewRoman" w:hAnsi="TimesNewRoman" w:cs="TimesNewRoman"/>
                <w:szCs w:val="24"/>
              </w:rPr>
            </w:pPr>
            <w:r w:rsidRPr="00A8156A">
              <w:rPr>
                <w:rFonts w:ascii="TimesNewRoman" w:hAnsi="TimesNewRoman" w:cs="TimesNewRoman"/>
                <w:szCs w:val="24"/>
              </w:rPr>
              <w:t>Teaching aids such as library books, reference materials, and worksheets for teachers and</w:t>
            </w:r>
            <w:r w:rsidR="00A8156A" w:rsidRPr="00A8156A">
              <w:rPr>
                <w:rFonts w:ascii="TimesNewRoman" w:hAnsi="TimesNewRoman" w:cs="TimesNewRoman"/>
                <w:szCs w:val="24"/>
              </w:rPr>
              <w:t xml:space="preserve"> </w:t>
            </w:r>
            <w:r w:rsidRPr="00A8156A">
              <w:rPr>
                <w:rFonts w:ascii="TimesNewRoman" w:hAnsi="TimesNewRoman" w:cs="TimesNewRoman"/>
                <w:szCs w:val="24"/>
              </w:rPr>
              <w:t>students</w:t>
            </w:r>
          </w:p>
        </w:tc>
        <w:tc>
          <w:tcPr>
            <w:tcW w:w="3576" w:type="dxa"/>
          </w:tcPr>
          <w:p w14:paraId="3D23AA72" w14:textId="77777777" w:rsidR="00F65A61" w:rsidRPr="00A8156A" w:rsidRDefault="00F65A61" w:rsidP="00C77B59">
            <w:pPr>
              <w:jc w:val="center"/>
              <w:rPr>
                <w:sz w:val="24"/>
              </w:rPr>
            </w:pPr>
          </w:p>
        </w:tc>
      </w:tr>
      <w:tr w:rsidR="00F65A61" w:rsidRPr="00A8156A" w14:paraId="466DE7A8" w14:textId="77777777" w:rsidTr="00A16551">
        <w:trPr>
          <w:trHeight w:val="680"/>
        </w:trPr>
        <w:tc>
          <w:tcPr>
            <w:tcW w:w="439" w:type="dxa"/>
          </w:tcPr>
          <w:p w14:paraId="12492F69" w14:textId="77777777" w:rsidR="00F65A61" w:rsidRPr="00A8156A" w:rsidRDefault="00F65A61" w:rsidP="00C77B59">
            <w:pPr>
              <w:rPr>
                <w:sz w:val="24"/>
              </w:rPr>
            </w:pPr>
          </w:p>
        </w:tc>
        <w:tc>
          <w:tcPr>
            <w:tcW w:w="5907" w:type="dxa"/>
            <w:vAlign w:val="center"/>
          </w:tcPr>
          <w:p w14:paraId="1CAC96EE" w14:textId="77777777" w:rsidR="00973F7B" w:rsidRPr="00D2547C" w:rsidRDefault="00973F7B" w:rsidP="001E5069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spacing w:before="120" w:after="120"/>
              <w:ind w:leftChars="0" w:left="216" w:hanging="216"/>
              <w:jc w:val="both"/>
              <w:rPr>
                <w:rFonts w:ascii="TimesNewRoman" w:hAnsi="TimesNewRoman" w:cs="TimesNewRoman"/>
                <w:szCs w:val="24"/>
              </w:rPr>
            </w:pPr>
            <w:r w:rsidRPr="00D2547C">
              <w:rPr>
                <w:rFonts w:ascii="TimesNewRoman" w:hAnsi="TimesNewRoman" w:cs="TimesNewRoman"/>
                <w:szCs w:val="24"/>
              </w:rPr>
              <w:t>Expenses on regular learning activities for all students</w:t>
            </w:r>
          </w:p>
          <w:p w14:paraId="2426DC63" w14:textId="77777777" w:rsidR="00F65A61" w:rsidRPr="00A8156A" w:rsidRDefault="00391477" w:rsidP="00D2547C">
            <w:pPr>
              <w:pStyle w:val="ListParagraph"/>
              <w:autoSpaceDE w:val="0"/>
              <w:autoSpaceDN w:val="0"/>
              <w:spacing w:before="120" w:after="120"/>
              <w:ind w:leftChars="0" w:left="216"/>
              <w:jc w:val="both"/>
              <w:rPr>
                <w:rFonts w:ascii="TimesNewRoman" w:hAnsi="TimesNewRoman" w:cs="TimesNewRoman"/>
                <w:szCs w:val="24"/>
              </w:rPr>
            </w:pPr>
            <w:r w:rsidRPr="00A8156A">
              <w:rPr>
                <w:rFonts w:ascii="TimesNewRoman" w:hAnsi="TimesNewRoman" w:cs="TimesNewRoman"/>
                <w:szCs w:val="24"/>
              </w:rPr>
              <w:t>Expenses on regular learning activities for all students conducted either inside or outside the</w:t>
            </w:r>
            <w:r w:rsidR="00A8156A" w:rsidRPr="00A8156A">
              <w:rPr>
                <w:rFonts w:ascii="TimesNewRoman" w:hAnsi="TimesNewRoman" w:cs="TimesNewRoman"/>
                <w:szCs w:val="24"/>
              </w:rPr>
              <w:t xml:space="preserve"> </w:t>
            </w:r>
            <w:r w:rsidRPr="00A8156A">
              <w:rPr>
                <w:rFonts w:ascii="TimesNewRoman" w:hAnsi="TimesNewRoman" w:cs="TimesNewRoman"/>
                <w:szCs w:val="24"/>
              </w:rPr>
              <w:t>school premises (these should include expenses for birthday parties, graduation ceremony,</w:t>
            </w:r>
            <w:r w:rsidR="00A8156A" w:rsidRPr="00A8156A">
              <w:rPr>
                <w:rFonts w:ascii="TimesNewRoman" w:hAnsi="TimesNewRoman" w:cs="TimesNewRoman"/>
                <w:szCs w:val="24"/>
              </w:rPr>
              <w:t xml:space="preserve"> </w:t>
            </w:r>
            <w:r w:rsidRPr="00A8156A">
              <w:rPr>
                <w:rFonts w:ascii="TimesNewRoman" w:hAnsi="TimesNewRoman" w:cs="TimesNewRoman"/>
                <w:szCs w:val="24"/>
              </w:rPr>
              <w:t>school outing, picnics and visits)</w:t>
            </w:r>
          </w:p>
        </w:tc>
        <w:tc>
          <w:tcPr>
            <w:tcW w:w="3576" w:type="dxa"/>
          </w:tcPr>
          <w:p w14:paraId="01E19716" w14:textId="77777777" w:rsidR="00F65A61" w:rsidRPr="00A8156A" w:rsidRDefault="00F65A61" w:rsidP="00C77B59">
            <w:pPr>
              <w:jc w:val="center"/>
              <w:rPr>
                <w:sz w:val="24"/>
              </w:rPr>
            </w:pPr>
          </w:p>
        </w:tc>
      </w:tr>
      <w:tr w:rsidR="00F65A61" w:rsidRPr="00A8156A" w14:paraId="6AEF0B81" w14:textId="77777777" w:rsidTr="00A16551">
        <w:trPr>
          <w:trHeight w:val="680"/>
        </w:trPr>
        <w:tc>
          <w:tcPr>
            <w:tcW w:w="439" w:type="dxa"/>
          </w:tcPr>
          <w:p w14:paraId="015CE883" w14:textId="77777777" w:rsidR="00F65A61" w:rsidRPr="00A8156A" w:rsidRDefault="00F65A61" w:rsidP="00C77B59">
            <w:pPr>
              <w:rPr>
                <w:sz w:val="24"/>
              </w:rPr>
            </w:pPr>
          </w:p>
        </w:tc>
        <w:tc>
          <w:tcPr>
            <w:tcW w:w="5907" w:type="dxa"/>
            <w:vAlign w:val="center"/>
          </w:tcPr>
          <w:p w14:paraId="645090DA" w14:textId="77777777" w:rsidR="00F65A61" w:rsidRPr="00A8156A" w:rsidRDefault="00391477" w:rsidP="00A849E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spacing w:before="120" w:after="120"/>
              <w:ind w:leftChars="0" w:left="216" w:hanging="216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A8156A">
              <w:rPr>
                <w:rFonts w:ascii="TimesNewRoman" w:hAnsi="TimesNewRoman" w:cs="TimesNewRoman"/>
                <w:szCs w:val="24"/>
              </w:rPr>
              <w:t>Other expenses directly related to teaching activities, school operation and maintenance of the</w:t>
            </w:r>
            <w:r w:rsidR="00A8156A" w:rsidRPr="00A8156A">
              <w:rPr>
                <w:rFonts w:ascii="TimesNewRoman" w:hAnsi="TimesNewRoman" w:cs="TimesNewRoman"/>
                <w:szCs w:val="24"/>
              </w:rPr>
              <w:t xml:space="preserve"> </w:t>
            </w:r>
            <w:r w:rsidRPr="00A8156A">
              <w:rPr>
                <w:rFonts w:ascii="TimesNewRoman" w:hAnsi="TimesNewRoman" w:cs="TimesNewRoman"/>
                <w:szCs w:val="24"/>
              </w:rPr>
              <w:t>standard of education service for educational purposes</w:t>
            </w:r>
          </w:p>
        </w:tc>
        <w:tc>
          <w:tcPr>
            <w:tcW w:w="3576" w:type="dxa"/>
          </w:tcPr>
          <w:p w14:paraId="01D1DBEF" w14:textId="77777777" w:rsidR="00F65A61" w:rsidRPr="00A8156A" w:rsidRDefault="00F65A61" w:rsidP="00C77B59">
            <w:pPr>
              <w:jc w:val="center"/>
              <w:rPr>
                <w:sz w:val="24"/>
              </w:rPr>
            </w:pPr>
          </w:p>
        </w:tc>
      </w:tr>
      <w:tr w:rsidR="00F65A61" w:rsidRPr="00A8156A" w14:paraId="61C9D361" w14:textId="77777777" w:rsidTr="00A16551">
        <w:trPr>
          <w:trHeight w:val="680"/>
        </w:trPr>
        <w:tc>
          <w:tcPr>
            <w:tcW w:w="439" w:type="dxa"/>
          </w:tcPr>
          <w:p w14:paraId="6F995018" w14:textId="77777777" w:rsidR="00F65A61" w:rsidRPr="00A8156A" w:rsidRDefault="00F65A61" w:rsidP="00C77B59">
            <w:pPr>
              <w:rPr>
                <w:sz w:val="24"/>
              </w:rPr>
            </w:pPr>
          </w:p>
        </w:tc>
        <w:tc>
          <w:tcPr>
            <w:tcW w:w="5907" w:type="dxa"/>
            <w:vAlign w:val="center"/>
          </w:tcPr>
          <w:p w14:paraId="67A29FC7" w14:textId="77777777" w:rsidR="00F65A61" w:rsidRPr="00A8156A" w:rsidRDefault="00A8156A">
            <w:pPr>
              <w:pStyle w:val="ListParagraph"/>
              <w:numPr>
                <w:ilvl w:val="0"/>
                <w:numId w:val="34"/>
              </w:numPr>
              <w:spacing w:before="120" w:after="120"/>
              <w:ind w:leftChars="0" w:left="216" w:hanging="216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A8156A">
              <w:rPr>
                <w:rFonts w:ascii="Times New Roman" w:hAnsi="Times New Roman" w:cs="Times New Roman"/>
                <w:szCs w:val="24"/>
                <w:lang w:eastAsia="zh-HK"/>
              </w:rPr>
              <w:t>Others (Please specify)</w:t>
            </w:r>
            <w:r w:rsidRPr="00A8156A">
              <w:rPr>
                <w:rFonts w:ascii="Times New Roman" w:hAnsi="Times New Roman" w:cs="Times New Roman"/>
                <w:szCs w:val="24"/>
              </w:rPr>
              <w:t>____</w:t>
            </w:r>
            <w:r w:rsidR="00A849E0">
              <w:rPr>
                <w:rFonts w:ascii="Times New Roman" w:hAnsi="Times New Roman" w:cs="Times New Roman"/>
                <w:szCs w:val="24"/>
              </w:rPr>
              <w:t>_______</w:t>
            </w:r>
            <w:r w:rsidRPr="00A8156A">
              <w:rPr>
                <w:rFonts w:ascii="Times New Roman" w:hAnsi="Times New Roman" w:cs="Times New Roman"/>
                <w:szCs w:val="24"/>
              </w:rPr>
              <w:t>__________</w:t>
            </w:r>
            <w:r w:rsidR="00EE2065">
              <w:rPr>
                <w:rFonts w:ascii="Times New Roman" w:hAnsi="Times New Roman" w:cs="Times New Roman"/>
                <w:szCs w:val="24"/>
              </w:rPr>
              <w:t>___</w:t>
            </w:r>
            <w:r w:rsidR="00EE2065" w:rsidRPr="00A8156A">
              <w:rPr>
                <w:rFonts w:ascii="Times New Roman" w:hAnsi="Times New Roman" w:cs="Times New Roman"/>
                <w:szCs w:val="24"/>
              </w:rPr>
              <w:t>___</w:t>
            </w:r>
          </w:p>
        </w:tc>
        <w:tc>
          <w:tcPr>
            <w:tcW w:w="3576" w:type="dxa"/>
          </w:tcPr>
          <w:p w14:paraId="64D88742" w14:textId="77777777" w:rsidR="00F65A61" w:rsidRPr="00A8156A" w:rsidRDefault="00F65A61" w:rsidP="00C77B59">
            <w:pPr>
              <w:jc w:val="center"/>
              <w:rPr>
                <w:sz w:val="24"/>
              </w:rPr>
            </w:pPr>
          </w:p>
        </w:tc>
      </w:tr>
      <w:tr w:rsidR="00F65A61" w:rsidRPr="00A8156A" w14:paraId="3C3CD88E" w14:textId="77777777" w:rsidTr="00A8156A">
        <w:trPr>
          <w:trHeight w:val="439"/>
        </w:trPr>
        <w:tc>
          <w:tcPr>
            <w:tcW w:w="9922" w:type="dxa"/>
            <w:gridSpan w:val="3"/>
            <w:shd w:val="clear" w:color="auto" w:fill="D9D9D9" w:themeFill="background1" w:themeFillShade="D9"/>
            <w:vAlign w:val="center"/>
          </w:tcPr>
          <w:p w14:paraId="16BF195E" w14:textId="77777777" w:rsidR="00F65A61" w:rsidRPr="00A8156A" w:rsidRDefault="00A849E0" w:rsidP="00A8156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  <w:lang w:eastAsia="zh-HK"/>
              </w:rPr>
              <w:t>W</w:t>
            </w:r>
            <w:r w:rsidR="00A8156A" w:rsidRPr="00A8156A">
              <w:rPr>
                <w:b/>
                <w:sz w:val="24"/>
                <w:lang w:eastAsia="zh-HK"/>
              </w:rPr>
              <w:t xml:space="preserve">hole unit </w:t>
            </w:r>
            <w:r w:rsidR="00A8156A" w:rsidRPr="00D2547C">
              <w:rPr>
                <w:b/>
                <w:sz w:val="24"/>
                <w:lang w:eastAsia="zh-HK"/>
              </w:rPr>
              <w:t>subsidy</w:t>
            </w:r>
            <w:r w:rsidR="00C2690D" w:rsidRPr="00D2547C">
              <w:rPr>
                <w:b/>
                <w:sz w:val="24"/>
                <w:lang w:eastAsia="zh-HK"/>
              </w:rPr>
              <w:t xml:space="preserve"> (100%)</w:t>
            </w:r>
          </w:p>
        </w:tc>
      </w:tr>
      <w:tr w:rsidR="00F65A61" w:rsidRPr="00A8156A" w14:paraId="0405344E" w14:textId="77777777" w:rsidTr="00A16551">
        <w:trPr>
          <w:trHeight w:val="527"/>
        </w:trPr>
        <w:tc>
          <w:tcPr>
            <w:tcW w:w="6346" w:type="dxa"/>
            <w:gridSpan w:val="2"/>
            <w:vAlign w:val="center"/>
          </w:tcPr>
          <w:p w14:paraId="054C9C47" w14:textId="77777777" w:rsidR="00F65A61" w:rsidRPr="00A8156A" w:rsidRDefault="00A8156A" w:rsidP="00A16551">
            <w:pPr>
              <w:spacing w:before="120" w:after="120"/>
              <w:jc w:val="right"/>
              <w:rPr>
                <w:b/>
                <w:sz w:val="24"/>
              </w:rPr>
            </w:pPr>
            <w:r w:rsidRPr="00A8156A">
              <w:rPr>
                <w:rFonts w:hint="eastAsia"/>
                <w:b/>
                <w:sz w:val="24"/>
                <w:lang w:eastAsia="zh-HK"/>
              </w:rPr>
              <w:t>T</w:t>
            </w:r>
            <w:r w:rsidRPr="00A8156A">
              <w:rPr>
                <w:b/>
                <w:sz w:val="24"/>
                <w:lang w:eastAsia="zh-HK"/>
              </w:rPr>
              <w:t>otal amount of surplus used</w:t>
            </w:r>
          </w:p>
        </w:tc>
        <w:tc>
          <w:tcPr>
            <w:tcW w:w="3576" w:type="dxa"/>
          </w:tcPr>
          <w:p w14:paraId="6713F75A" w14:textId="77777777" w:rsidR="00F65A61" w:rsidRPr="00A8156A" w:rsidRDefault="00F65A61" w:rsidP="00A16551">
            <w:pPr>
              <w:spacing w:before="120" w:after="120"/>
              <w:jc w:val="center"/>
              <w:rPr>
                <w:sz w:val="24"/>
              </w:rPr>
            </w:pPr>
          </w:p>
        </w:tc>
      </w:tr>
    </w:tbl>
    <w:p w14:paraId="56B44A6F" w14:textId="77777777" w:rsidR="00EF09A7" w:rsidRPr="00666940" w:rsidRDefault="00EF09A7" w:rsidP="00666940">
      <w:pPr>
        <w:rPr>
          <w:sz w:val="24"/>
          <w:lang w:eastAsia="zh-HK"/>
        </w:rPr>
      </w:pPr>
    </w:p>
    <w:p w14:paraId="5D9863B5" w14:textId="77777777" w:rsidR="00666940" w:rsidRPr="00666940" w:rsidRDefault="00666940" w:rsidP="00666940">
      <w:pPr>
        <w:rPr>
          <w:sz w:val="24"/>
          <w:lang w:eastAsia="zh-HK"/>
        </w:rPr>
      </w:pPr>
    </w:p>
    <w:p w14:paraId="3A35F95C" w14:textId="77777777" w:rsidR="00666940" w:rsidRDefault="00013BF8" w:rsidP="00013BF8">
      <w:pPr>
        <w:pStyle w:val="ListParagraph"/>
        <w:widowControl/>
        <w:numPr>
          <w:ilvl w:val="0"/>
          <w:numId w:val="29"/>
        </w:numPr>
        <w:ind w:leftChars="0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 w:hint="eastAsia"/>
          <w:b/>
          <w:lang w:val="en-GB" w:eastAsia="zh-HK"/>
        </w:rPr>
        <w:t>S</w:t>
      </w:r>
      <w:r>
        <w:rPr>
          <w:rFonts w:ascii="Times New Roman" w:hAnsi="Times New Roman" w:cs="Times New Roman"/>
          <w:b/>
          <w:lang w:val="en-GB" w:eastAsia="zh-HK"/>
        </w:rPr>
        <w:t>upplementary Information</w:t>
      </w:r>
      <w:r w:rsidR="00F36542">
        <w:rPr>
          <w:rFonts w:ascii="Times New Roman" w:hAnsi="Times New Roman" w:cs="Times New Roman"/>
          <w:b/>
          <w:lang w:val="en-GB" w:eastAsia="zh-HK"/>
        </w:rPr>
        <w:t xml:space="preserve"> </w:t>
      </w:r>
    </w:p>
    <w:p w14:paraId="43AC19C2" w14:textId="77777777" w:rsidR="00013BF8" w:rsidRPr="00666940" w:rsidRDefault="00F36542" w:rsidP="00666940">
      <w:pPr>
        <w:pStyle w:val="ListParagraph"/>
        <w:widowControl/>
        <w:ind w:leftChars="0" w:left="360"/>
        <w:rPr>
          <w:rFonts w:ascii="Times New Roman" w:hAnsi="Times New Roman" w:cs="Times New Roman"/>
          <w:b/>
          <w:i/>
          <w:lang w:val="en-GB"/>
        </w:rPr>
      </w:pPr>
      <w:r w:rsidRPr="00666940">
        <w:rPr>
          <w:rFonts w:ascii="Times New Roman" w:hAnsi="Times New Roman" w:cs="Times New Roman"/>
          <w:i/>
          <w:lang w:val="en-GB" w:eastAsia="zh-HK"/>
        </w:rPr>
        <w:t>(Only applicable to Scheme-KGs with a positive amount in Parts 2(c) and 2(</w:t>
      </w:r>
      <w:r w:rsidR="00DA6BAE" w:rsidRPr="00666940">
        <w:rPr>
          <w:rFonts w:ascii="Times New Roman" w:hAnsi="Times New Roman" w:cs="Times New Roman"/>
          <w:i/>
          <w:lang w:val="en-GB" w:eastAsia="zh-HK"/>
        </w:rPr>
        <w:t>f</w:t>
      </w:r>
      <w:r w:rsidRPr="00666940">
        <w:rPr>
          <w:rFonts w:ascii="Times New Roman" w:hAnsi="Times New Roman" w:cs="Times New Roman"/>
          <w:i/>
          <w:lang w:val="en-GB" w:eastAsia="zh-HK"/>
        </w:rPr>
        <w:t>) of this Appendix.)</w:t>
      </w:r>
    </w:p>
    <w:p w14:paraId="3C65116D" w14:textId="141A135B" w:rsidR="00F65A61" w:rsidRDefault="002A6E91" w:rsidP="00A16551">
      <w:pPr>
        <w:pStyle w:val="ListParagraph"/>
        <w:widowControl/>
        <w:spacing w:before="120" w:after="120"/>
        <w:ind w:leftChars="0" w:left="360"/>
        <w:jc w:val="both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>Our school has recorded s</w:t>
      </w:r>
      <w:r w:rsidR="00F36542">
        <w:rPr>
          <w:rFonts w:ascii="Times New Roman" w:hAnsi="Times New Roman" w:cs="Times New Roman"/>
          <w:lang w:eastAsia="zh-HK"/>
        </w:rPr>
        <w:t>urplus</w:t>
      </w:r>
      <w:r w:rsidR="00013BF8" w:rsidRPr="00013BF8">
        <w:rPr>
          <w:rFonts w:ascii="Times New Roman" w:hAnsi="Times New Roman" w:cs="Times New Roman"/>
          <w:lang w:eastAsia="zh-HK"/>
        </w:rPr>
        <w:t xml:space="preserve"> exceeding 12 months of the current year provision in the </w:t>
      </w:r>
      <w:r w:rsidR="00BF2086">
        <w:rPr>
          <w:rFonts w:ascii="Times New Roman" w:hAnsi="Times New Roman" w:cs="Times New Roman"/>
          <w:color w:val="0000FF"/>
          <w:lang w:eastAsia="zh-HK"/>
        </w:rPr>
        <w:t>2023/24</w:t>
      </w:r>
      <w:r w:rsidR="00013BF8" w:rsidRPr="00013BF8">
        <w:rPr>
          <w:rFonts w:ascii="Times New Roman" w:hAnsi="Times New Roman" w:cs="Times New Roman"/>
          <w:lang w:eastAsia="zh-HK"/>
        </w:rPr>
        <w:t xml:space="preserve">and </w:t>
      </w:r>
      <w:r w:rsidR="00BF2086">
        <w:rPr>
          <w:rFonts w:ascii="Times New Roman" w:hAnsi="Times New Roman" w:cs="Times New Roman"/>
          <w:color w:val="0000FF"/>
          <w:lang w:eastAsia="zh-HK"/>
        </w:rPr>
        <w:t>2024/25</w:t>
      </w:r>
      <w:r w:rsidR="000271C5" w:rsidRPr="002A6E91">
        <w:rPr>
          <w:rFonts w:ascii="Times New Roman" w:hAnsi="Times New Roman" w:cs="Times New Roman" w:hint="eastAsia"/>
          <w:color w:val="0000FF"/>
          <w:lang w:eastAsia="zh-HK"/>
        </w:rPr>
        <w:t xml:space="preserve"> </w:t>
      </w:r>
      <w:r w:rsidR="00013BF8" w:rsidRPr="00013BF8">
        <w:rPr>
          <w:rFonts w:ascii="Times New Roman" w:hAnsi="Times New Roman" w:cs="Times New Roman" w:hint="eastAsia"/>
          <w:lang w:eastAsia="zh-HK"/>
        </w:rPr>
        <w:t>accounting year</w:t>
      </w:r>
      <w:r w:rsidR="00013BF8" w:rsidRPr="00013BF8">
        <w:rPr>
          <w:rFonts w:ascii="Times New Roman" w:hAnsi="Times New Roman" w:cs="Times New Roman"/>
          <w:lang w:eastAsia="zh-HK"/>
        </w:rPr>
        <w:t>s</w:t>
      </w:r>
      <w:r w:rsidR="00013BF8" w:rsidRPr="00013BF8">
        <w:rPr>
          <w:rFonts w:ascii="Times New Roman" w:hAnsi="Times New Roman" w:cs="Times New Roman" w:hint="eastAsia"/>
          <w:lang w:eastAsia="zh-HK"/>
        </w:rPr>
        <w:t xml:space="preserve"> consecutively</w:t>
      </w:r>
      <w:r w:rsidR="00013BF8" w:rsidRPr="00013BF8">
        <w:rPr>
          <w:rFonts w:ascii="Times New Roman" w:hAnsi="Times New Roman" w:cs="Times New Roman"/>
          <w:lang w:eastAsia="zh-HK"/>
        </w:rPr>
        <w:t xml:space="preserve"> (</w:t>
      </w:r>
      <w:proofErr w:type="gramStart"/>
      <w:r w:rsidR="00013BF8" w:rsidRPr="00013BF8">
        <w:rPr>
          <w:rFonts w:ascii="Times New Roman" w:hAnsi="Times New Roman" w:cs="Times New Roman"/>
          <w:lang w:eastAsia="zh-HK"/>
        </w:rPr>
        <w:t>i.e.</w:t>
      </w:r>
      <w:proofErr w:type="gramEnd"/>
      <w:r w:rsidR="00013BF8" w:rsidRPr="00013BF8">
        <w:rPr>
          <w:rFonts w:ascii="Times New Roman" w:hAnsi="Times New Roman" w:cs="Times New Roman"/>
          <w:lang w:eastAsia="zh-HK"/>
        </w:rPr>
        <w:t xml:space="preserve"> a positive amount for </w:t>
      </w:r>
      <w:r w:rsidR="00F36542">
        <w:rPr>
          <w:rFonts w:ascii="Times New Roman" w:hAnsi="Times New Roman" w:cs="Times New Roman"/>
          <w:lang w:eastAsia="zh-HK"/>
        </w:rPr>
        <w:t>P</w:t>
      </w:r>
      <w:r w:rsidR="00013BF8" w:rsidRPr="00013BF8">
        <w:rPr>
          <w:rFonts w:ascii="Times New Roman" w:hAnsi="Times New Roman" w:cs="Times New Roman"/>
          <w:lang w:eastAsia="zh-HK"/>
        </w:rPr>
        <w:t>art</w:t>
      </w:r>
      <w:r w:rsidR="00F36542">
        <w:rPr>
          <w:rFonts w:ascii="Times New Roman" w:hAnsi="Times New Roman" w:cs="Times New Roman"/>
          <w:lang w:eastAsia="zh-HK"/>
        </w:rPr>
        <w:t>s</w:t>
      </w:r>
      <w:r w:rsidR="00013BF8" w:rsidRPr="00013BF8">
        <w:rPr>
          <w:rFonts w:ascii="Times New Roman" w:hAnsi="Times New Roman" w:cs="Times New Roman"/>
          <w:lang w:eastAsia="zh-HK"/>
        </w:rPr>
        <w:t xml:space="preserve"> 2(c) and 2</w:t>
      </w:r>
      <w:r w:rsidR="00013BF8" w:rsidRPr="00084CE4">
        <w:rPr>
          <w:rFonts w:ascii="Times New Roman" w:hAnsi="Times New Roman" w:cs="Times New Roman"/>
          <w:lang w:eastAsia="zh-HK"/>
        </w:rPr>
        <w:t>(</w:t>
      </w:r>
      <w:r w:rsidR="00DA6BAE" w:rsidRPr="00084CE4">
        <w:rPr>
          <w:rFonts w:ascii="Times New Roman" w:hAnsi="Times New Roman" w:cs="Times New Roman"/>
          <w:lang w:eastAsia="zh-HK"/>
        </w:rPr>
        <w:t>f</w:t>
      </w:r>
      <w:r w:rsidR="00013BF8" w:rsidRPr="00084CE4">
        <w:rPr>
          <w:rFonts w:ascii="Times New Roman" w:hAnsi="Times New Roman" w:cs="Times New Roman"/>
          <w:lang w:eastAsia="zh-HK"/>
        </w:rPr>
        <w:t>)</w:t>
      </w:r>
      <w:r w:rsidR="00013BF8" w:rsidRPr="00013BF8">
        <w:rPr>
          <w:rFonts w:ascii="Times New Roman" w:hAnsi="Times New Roman" w:cs="Times New Roman"/>
          <w:lang w:eastAsia="zh-HK"/>
        </w:rPr>
        <w:t xml:space="preserve"> </w:t>
      </w:r>
      <w:r w:rsidR="00F36542">
        <w:rPr>
          <w:rFonts w:ascii="Times New Roman" w:hAnsi="Times New Roman" w:cs="Times New Roman"/>
          <w:lang w:eastAsia="zh-HK"/>
        </w:rPr>
        <w:t>of</w:t>
      </w:r>
      <w:r w:rsidR="00013BF8" w:rsidRPr="00013BF8">
        <w:rPr>
          <w:rFonts w:ascii="Times New Roman" w:hAnsi="Times New Roman" w:cs="Times New Roman"/>
          <w:lang w:eastAsia="zh-HK"/>
        </w:rPr>
        <w:t xml:space="preserve"> this Appendix)</w:t>
      </w:r>
      <w:r w:rsidR="00597C5C">
        <w:rPr>
          <w:rFonts w:ascii="Times New Roman" w:hAnsi="Times New Roman" w:cs="Times New Roman"/>
          <w:lang w:eastAsia="zh-HK"/>
        </w:rPr>
        <w:t xml:space="preserve">.  </w:t>
      </w:r>
      <w:r w:rsidR="00597C5C" w:rsidRPr="00084CE4">
        <w:rPr>
          <w:rFonts w:ascii="Times New Roman" w:hAnsi="Times New Roman" w:cs="Times New Roman"/>
          <w:lang w:eastAsia="zh-HK"/>
        </w:rPr>
        <w:t xml:space="preserve">With reference to the figure in </w:t>
      </w:r>
      <w:r w:rsidR="00597C5C" w:rsidRPr="00084CE4">
        <w:rPr>
          <w:rFonts w:ascii="Times New Roman" w:hAnsi="Times New Roman" w:cs="Times New Roman"/>
          <w:b/>
          <w:lang w:eastAsia="zh-HK"/>
        </w:rPr>
        <w:t>Part 2(</w:t>
      </w:r>
      <w:r w:rsidR="00DA6BAE" w:rsidRPr="00084CE4">
        <w:rPr>
          <w:rFonts w:ascii="Times New Roman" w:hAnsi="Times New Roman" w:cs="Times New Roman"/>
          <w:b/>
          <w:lang w:eastAsia="zh-HK"/>
        </w:rPr>
        <w:t>f</w:t>
      </w:r>
      <w:r w:rsidR="00597C5C" w:rsidRPr="00084CE4">
        <w:rPr>
          <w:rFonts w:ascii="Times New Roman" w:hAnsi="Times New Roman" w:cs="Times New Roman"/>
          <w:b/>
          <w:lang w:eastAsia="zh-HK"/>
        </w:rPr>
        <w:t>)</w:t>
      </w:r>
      <w:r w:rsidR="00597C5C" w:rsidRPr="00084CE4">
        <w:rPr>
          <w:rFonts w:ascii="Times New Roman" w:hAnsi="Times New Roman" w:cs="Times New Roman"/>
          <w:lang w:eastAsia="zh-HK"/>
        </w:rPr>
        <w:t xml:space="preserve"> above</w:t>
      </w:r>
      <w:r w:rsidR="00FA1C1A" w:rsidRPr="00084CE4">
        <w:rPr>
          <w:rFonts w:ascii="Times New Roman" w:hAnsi="Times New Roman" w:cs="Times New Roman"/>
          <w:lang w:eastAsia="zh-HK"/>
        </w:rPr>
        <w:t xml:space="preserve"> (</w:t>
      </w:r>
      <w:proofErr w:type="gramStart"/>
      <w:r w:rsidR="00FA1C1A" w:rsidRPr="00084CE4">
        <w:rPr>
          <w:rFonts w:ascii="Times New Roman" w:hAnsi="Times New Roman" w:cs="Times New Roman"/>
          <w:lang w:eastAsia="zh-HK"/>
        </w:rPr>
        <w:t>i.e.</w:t>
      </w:r>
      <w:proofErr w:type="gramEnd"/>
      <w:r w:rsidR="00FA1C1A" w:rsidRPr="00084CE4">
        <w:rPr>
          <w:rFonts w:ascii="Times New Roman" w:hAnsi="Times New Roman" w:cs="Times New Roman"/>
          <w:lang w:eastAsia="zh-HK"/>
        </w:rPr>
        <w:t xml:space="preserve"> surplus exceeding 12 months of the current year provision in the </w:t>
      </w:r>
      <w:r w:rsidR="00BF2086">
        <w:rPr>
          <w:rFonts w:ascii="Times New Roman" w:hAnsi="Times New Roman" w:cs="Times New Roman"/>
          <w:lang w:eastAsia="zh-HK"/>
        </w:rPr>
        <w:t>2024/25</w:t>
      </w:r>
      <w:r w:rsidR="000271C5" w:rsidRPr="00084CE4">
        <w:rPr>
          <w:rFonts w:ascii="Times New Roman" w:hAnsi="Times New Roman" w:cs="Times New Roman"/>
          <w:lang w:eastAsia="zh-HK"/>
        </w:rPr>
        <w:t xml:space="preserve"> </w:t>
      </w:r>
      <w:r w:rsidR="00FA1C1A" w:rsidRPr="00084CE4">
        <w:rPr>
          <w:rFonts w:ascii="Times New Roman" w:hAnsi="Times New Roman" w:cs="Times New Roman"/>
          <w:lang w:eastAsia="zh-HK"/>
        </w:rPr>
        <w:t>accounting year)</w:t>
      </w:r>
      <w:r w:rsidR="00597C5C" w:rsidRPr="00084CE4">
        <w:rPr>
          <w:rFonts w:ascii="Times New Roman" w:hAnsi="Times New Roman" w:cs="Times New Roman"/>
          <w:lang w:eastAsia="zh-HK"/>
        </w:rPr>
        <w:t>,</w:t>
      </w:r>
      <w:r w:rsidR="00013BF8" w:rsidRPr="00084CE4">
        <w:rPr>
          <w:rFonts w:ascii="Times New Roman" w:hAnsi="Times New Roman" w:cs="Times New Roman"/>
          <w:lang w:eastAsia="zh-HK"/>
        </w:rPr>
        <w:t xml:space="preserve"> </w:t>
      </w:r>
      <w:r w:rsidR="002108DE" w:rsidRPr="00084CE4">
        <w:rPr>
          <w:rFonts w:ascii="Times New Roman" w:hAnsi="Times New Roman" w:cs="Times New Roman"/>
          <w:lang w:eastAsia="zh-HK"/>
        </w:rPr>
        <w:t>s</w:t>
      </w:r>
      <w:r w:rsidR="00013BF8" w:rsidRPr="00084CE4">
        <w:rPr>
          <w:rFonts w:ascii="Times New Roman" w:hAnsi="Times New Roman" w:cs="Times New Roman"/>
          <w:lang w:eastAsia="zh-HK"/>
        </w:rPr>
        <w:t xml:space="preserve">upplementary information </w:t>
      </w:r>
      <w:r w:rsidR="00597C5C" w:rsidRPr="00084CE4">
        <w:rPr>
          <w:rFonts w:ascii="Times New Roman" w:hAnsi="Times New Roman" w:cs="Times New Roman"/>
          <w:lang w:eastAsia="zh-HK"/>
        </w:rPr>
        <w:t>is provided</w:t>
      </w:r>
      <w:r w:rsidR="00597C5C">
        <w:rPr>
          <w:rFonts w:ascii="Times New Roman" w:hAnsi="Times New Roman" w:cs="Times New Roman"/>
          <w:lang w:eastAsia="zh-HK"/>
        </w:rPr>
        <w:t xml:space="preserve"> </w:t>
      </w:r>
      <w:r w:rsidR="002108DE">
        <w:rPr>
          <w:rFonts w:ascii="Times New Roman" w:hAnsi="Times New Roman" w:cs="Times New Roman"/>
          <w:lang w:eastAsia="zh-HK"/>
        </w:rPr>
        <w:t>below</w:t>
      </w:r>
      <w:r w:rsidR="00013BF8" w:rsidRPr="00013BF8">
        <w:rPr>
          <w:rFonts w:ascii="Times New Roman" w:hAnsi="Times New Roman" w:cs="Times New Roman"/>
          <w:lang w:eastAsia="zh-HK"/>
        </w:rPr>
        <w:t xml:space="preserve"> on the plan</w:t>
      </w:r>
      <w:r w:rsidR="00953AC1">
        <w:rPr>
          <w:rStyle w:val="FootnoteReference"/>
          <w:rFonts w:ascii="Times New Roman" w:hAnsi="Times New Roman" w:cs="Times New Roman"/>
          <w:lang w:eastAsia="zh-HK"/>
        </w:rPr>
        <w:footnoteReference w:id="8"/>
      </w:r>
      <w:r w:rsidR="00013BF8" w:rsidRPr="00013BF8">
        <w:rPr>
          <w:rFonts w:ascii="Times New Roman" w:hAnsi="Times New Roman" w:cs="Times New Roman"/>
          <w:lang w:eastAsia="zh-HK"/>
        </w:rPr>
        <w:t xml:space="preserve"> of using the accumulated surplus</w:t>
      </w:r>
      <w:r w:rsidR="004B5122">
        <w:rPr>
          <w:rStyle w:val="FootnoteReference"/>
          <w:rFonts w:ascii="Times New Roman" w:hAnsi="Times New Roman" w:cs="Times New Roman"/>
          <w:lang w:eastAsia="zh-HK"/>
        </w:rPr>
        <w:footnoteReference w:id="9"/>
      </w:r>
      <w:r w:rsidR="00013BF8" w:rsidRPr="00013BF8">
        <w:rPr>
          <w:rFonts w:ascii="Times New Roman" w:hAnsi="Times New Roman" w:cs="Times New Roman"/>
          <w:lang w:eastAsia="zh-HK"/>
        </w:rPr>
        <w:t xml:space="preserve"> </w:t>
      </w:r>
      <w:r w:rsidR="002108DE">
        <w:rPr>
          <w:rFonts w:ascii="Times New Roman" w:hAnsi="Times New Roman" w:cs="Times New Roman"/>
          <w:lang w:eastAsia="zh-HK"/>
        </w:rPr>
        <w:t>including</w:t>
      </w:r>
      <w:r w:rsidR="00013BF8" w:rsidRPr="00013BF8">
        <w:rPr>
          <w:rFonts w:ascii="Times New Roman" w:hAnsi="Times New Roman" w:cs="Times New Roman"/>
          <w:lang w:eastAsia="zh-HK"/>
        </w:rPr>
        <w:t xml:space="preserve"> the expected period of usage. </w:t>
      </w:r>
    </w:p>
    <w:p w14:paraId="0C5A564C" w14:textId="77777777" w:rsidR="003446C6" w:rsidRDefault="003446C6" w:rsidP="00A16551">
      <w:pPr>
        <w:pStyle w:val="ListParagraph"/>
        <w:widowControl/>
        <w:spacing w:before="120" w:after="120"/>
        <w:ind w:leftChars="0" w:left="360"/>
        <w:jc w:val="both"/>
        <w:rPr>
          <w:rFonts w:ascii="Times New Roman" w:hAnsi="Times New Roman" w:cs="Times New Roman"/>
          <w:lang w:eastAsia="zh-HK"/>
        </w:rPr>
      </w:pPr>
    </w:p>
    <w:tbl>
      <w:tblPr>
        <w:tblStyle w:val="TableGrid"/>
        <w:tblW w:w="10163" w:type="dxa"/>
        <w:tblInd w:w="274" w:type="dxa"/>
        <w:tblLook w:val="04A0" w:firstRow="1" w:lastRow="0" w:firstColumn="1" w:lastColumn="0" w:noHBand="0" w:noVBand="1"/>
      </w:tblPr>
      <w:tblGrid>
        <w:gridCol w:w="441"/>
        <w:gridCol w:w="4751"/>
        <w:gridCol w:w="3576"/>
        <w:gridCol w:w="1395"/>
      </w:tblGrid>
      <w:tr w:rsidR="00914CDB" w:rsidRPr="00A8156A" w14:paraId="37C5E561" w14:textId="77777777" w:rsidTr="00A16551">
        <w:trPr>
          <w:tblHeader/>
        </w:trPr>
        <w:tc>
          <w:tcPr>
            <w:tcW w:w="5192" w:type="dxa"/>
            <w:gridSpan w:val="2"/>
            <w:vAlign w:val="center"/>
          </w:tcPr>
          <w:p w14:paraId="00AD50F8" w14:textId="77777777" w:rsidR="00914CDB" w:rsidRPr="00E22BE7" w:rsidRDefault="00914CDB" w:rsidP="00017DFC">
            <w:pPr>
              <w:jc w:val="center"/>
              <w:rPr>
                <w:b/>
                <w:sz w:val="24"/>
              </w:rPr>
            </w:pPr>
            <w:r w:rsidRPr="00E22BE7">
              <w:rPr>
                <w:rFonts w:hint="eastAsia"/>
                <w:b/>
                <w:sz w:val="24"/>
              </w:rPr>
              <w:lastRenderedPageBreak/>
              <w:t>P</w:t>
            </w:r>
            <w:r w:rsidRPr="00E22BE7">
              <w:rPr>
                <w:b/>
                <w:sz w:val="24"/>
              </w:rPr>
              <w:t>urpose of the expenditure items</w:t>
            </w:r>
          </w:p>
        </w:tc>
        <w:tc>
          <w:tcPr>
            <w:tcW w:w="3576" w:type="dxa"/>
          </w:tcPr>
          <w:p w14:paraId="1407E5C8" w14:textId="77777777" w:rsidR="00914CDB" w:rsidRPr="00E22BE7" w:rsidRDefault="00914CDB" w:rsidP="00017DFC">
            <w:pPr>
              <w:jc w:val="center"/>
              <w:rPr>
                <w:b/>
                <w:sz w:val="24"/>
                <w:lang w:eastAsia="zh-HK"/>
              </w:rPr>
            </w:pPr>
            <w:r>
              <w:rPr>
                <w:b/>
                <w:sz w:val="24"/>
                <w:lang w:eastAsia="zh-HK"/>
              </w:rPr>
              <w:t>Estimated amount</w:t>
            </w:r>
            <w:r w:rsidR="005452C9">
              <w:rPr>
                <w:b/>
                <w:sz w:val="24"/>
                <w:lang w:eastAsia="zh-HK"/>
              </w:rPr>
              <w:t xml:space="preserve"> </w:t>
            </w:r>
            <w:r w:rsidR="005452C9" w:rsidRPr="00084CE4">
              <w:rPr>
                <w:b/>
                <w:sz w:val="24"/>
                <w:lang w:eastAsia="zh-HK"/>
              </w:rPr>
              <w:t>($)</w:t>
            </w:r>
          </w:p>
        </w:tc>
        <w:tc>
          <w:tcPr>
            <w:tcW w:w="1395" w:type="dxa"/>
            <w:vAlign w:val="center"/>
          </w:tcPr>
          <w:p w14:paraId="0E06D92A" w14:textId="77777777" w:rsidR="00914CDB" w:rsidRPr="00A849E0" w:rsidRDefault="00914CDB" w:rsidP="00914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lang w:eastAsia="zh-HK"/>
              </w:rPr>
              <w:t>Expected period of usage</w:t>
            </w:r>
          </w:p>
        </w:tc>
      </w:tr>
      <w:tr w:rsidR="00914CDB" w:rsidRPr="00DB6B78" w14:paraId="448400B2" w14:textId="77777777" w:rsidTr="00914CDB">
        <w:trPr>
          <w:trHeight w:val="567"/>
        </w:trPr>
        <w:tc>
          <w:tcPr>
            <w:tcW w:w="10163" w:type="dxa"/>
            <w:gridSpan w:val="4"/>
            <w:shd w:val="clear" w:color="auto" w:fill="D9D9D9" w:themeFill="background1" w:themeFillShade="D9"/>
            <w:vAlign w:val="center"/>
          </w:tcPr>
          <w:p w14:paraId="3DFD9683" w14:textId="77777777" w:rsidR="00914CDB" w:rsidRPr="00DB6B78" w:rsidRDefault="00914CDB" w:rsidP="00A501FF">
            <w:pPr>
              <w:rPr>
                <w:b/>
                <w:sz w:val="24"/>
                <w:lang w:eastAsia="zh-HK"/>
              </w:rPr>
            </w:pPr>
            <w:r w:rsidRPr="00DB6B78">
              <w:rPr>
                <w:rFonts w:hint="eastAsia"/>
                <w:b/>
                <w:sz w:val="24"/>
              </w:rPr>
              <w:t>T</w:t>
            </w:r>
            <w:r w:rsidRPr="00DB6B78">
              <w:rPr>
                <w:b/>
                <w:sz w:val="24"/>
              </w:rPr>
              <w:t xml:space="preserve">eacher salary related expenses (60%) </w:t>
            </w:r>
          </w:p>
        </w:tc>
      </w:tr>
      <w:tr w:rsidR="00F30761" w:rsidRPr="00A8156A" w14:paraId="1C3A01C5" w14:textId="77777777" w:rsidTr="00A16551">
        <w:trPr>
          <w:trHeight w:val="737"/>
        </w:trPr>
        <w:tc>
          <w:tcPr>
            <w:tcW w:w="441" w:type="dxa"/>
          </w:tcPr>
          <w:p w14:paraId="171B9617" w14:textId="77777777" w:rsidR="00914CDB" w:rsidRPr="00A8156A" w:rsidRDefault="00914CDB" w:rsidP="00017DFC">
            <w:pPr>
              <w:rPr>
                <w:sz w:val="24"/>
              </w:rPr>
            </w:pPr>
          </w:p>
        </w:tc>
        <w:tc>
          <w:tcPr>
            <w:tcW w:w="4751" w:type="dxa"/>
            <w:vAlign w:val="center"/>
          </w:tcPr>
          <w:p w14:paraId="1859B9A3" w14:textId="77777777" w:rsidR="00914CDB" w:rsidRPr="00A8156A" w:rsidRDefault="00265061" w:rsidP="00914CDB">
            <w:pPr>
              <w:pStyle w:val="ListParagraph"/>
              <w:numPr>
                <w:ilvl w:val="0"/>
                <w:numId w:val="35"/>
              </w:numPr>
              <w:spacing w:before="120" w:after="120"/>
              <w:ind w:leftChars="0" w:left="211" w:hanging="211"/>
              <w:jc w:val="both"/>
              <w:rPr>
                <w:rFonts w:ascii="Times New Roman" w:hAnsi="Times New Roman" w:cs="Times New Roman"/>
                <w:szCs w:val="24"/>
                <w:lang w:val="en-GB"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t>To appoint</w:t>
            </w:r>
            <w:r w:rsidR="00914CDB" w:rsidRPr="00A8156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14CDB" w:rsidRPr="00A8156A">
              <w:rPr>
                <w:rFonts w:ascii="Times New Roman" w:hAnsi="Times New Roman" w:cs="Times New Roman"/>
                <w:szCs w:val="24"/>
                <w:lang w:val="en-GB"/>
              </w:rPr>
              <w:t>_______</w:t>
            </w:r>
            <w:r w:rsidR="00914CDB" w:rsidRPr="00A8156A">
              <w:rPr>
                <w:rFonts w:ascii="Times New Roman" w:hAnsi="Times New Roman" w:cs="Times New Roman"/>
                <w:szCs w:val="24"/>
              </w:rPr>
              <w:t xml:space="preserve"> additional full-time / part-time* teacher</w:t>
            </w:r>
            <w:r w:rsidR="00914CDB">
              <w:rPr>
                <w:rFonts w:ascii="Times New Roman" w:hAnsi="Times New Roman" w:cs="Times New Roman"/>
                <w:szCs w:val="24"/>
              </w:rPr>
              <w:t>(</w:t>
            </w:r>
            <w:r w:rsidR="00914CDB" w:rsidRPr="00A8156A">
              <w:rPr>
                <w:rFonts w:ascii="Times New Roman" w:hAnsi="Times New Roman" w:cs="Times New Roman"/>
                <w:szCs w:val="24"/>
              </w:rPr>
              <w:t>s</w:t>
            </w:r>
            <w:r w:rsidR="00914CDB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3576" w:type="dxa"/>
          </w:tcPr>
          <w:p w14:paraId="45336E6B" w14:textId="77777777" w:rsidR="00914CDB" w:rsidRPr="00A8156A" w:rsidRDefault="00914CDB" w:rsidP="00017DFC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</w:tcPr>
          <w:p w14:paraId="611FCE4B" w14:textId="77777777" w:rsidR="00914CDB" w:rsidRPr="00A8156A" w:rsidRDefault="00914CDB" w:rsidP="00017DFC">
            <w:pPr>
              <w:jc w:val="center"/>
              <w:rPr>
                <w:sz w:val="24"/>
              </w:rPr>
            </w:pPr>
          </w:p>
        </w:tc>
      </w:tr>
      <w:tr w:rsidR="00F30761" w:rsidRPr="00A8156A" w14:paraId="40960650" w14:textId="77777777" w:rsidTr="00A16551">
        <w:trPr>
          <w:trHeight w:val="737"/>
        </w:trPr>
        <w:tc>
          <w:tcPr>
            <w:tcW w:w="441" w:type="dxa"/>
          </w:tcPr>
          <w:p w14:paraId="786292F8" w14:textId="77777777" w:rsidR="00914CDB" w:rsidRPr="00A8156A" w:rsidRDefault="00914CDB" w:rsidP="00017DFC">
            <w:pPr>
              <w:rPr>
                <w:sz w:val="24"/>
              </w:rPr>
            </w:pPr>
          </w:p>
        </w:tc>
        <w:tc>
          <w:tcPr>
            <w:tcW w:w="4751" w:type="dxa"/>
            <w:vAlign w:val="center"/>
          </w:tcPr>
          <w:p w14:paraId="78AD1AF8" w14:textId="77777777" w:rsidR="00914CDB" w:rsidRPr="00A8156A" w:rsidRDefault="00914CDB" w:rsidP="00914CDB">
            <w:pPr>
              <w:pStyle w:val="ListParagraph"/>
              <w:numPr>
                <w:ilvl w:val="0"/>
                <w:numId w:val="35"/>
              </w:numPr>
              <w:spacing w:before="120" w:after="120"/>
              <w:ind w:leftChars="0" w:left="216" w:hanging="216"/>
              <w:jc w:val="both"/>
              <w:rPr>
                <w:rFonts w:ascii="Times New Roman" w:hAnsi="Times New Roman" w:cs="Times New Roman"/>
                <w:szCs w:val="24"/>
                <w:lang w:val="en-GB" w:eastAsia="zh-HK"/>
              </w:rPr>
            </w:pPr>
            <w:r w:rsidRPr="00A8156A">
              <w:rPr>
                <w:rFonts w:ascii="Times New Roman" w:hAnsi="Times New Roman" w:cs="Times New Roman"/>
                <w:szCs w:val="24"/>
                <w:lang w:eastAsia="zh-HK"/>
              </w:rPr>
              <w:t xml:space="preserve">To uplift the salary and related expenses of </w:t>
            </w:r>
            <w:r w:rsidR="00265061">
              <w:rPr>
                <w:rFonts w:ascii="Times New Roman" w:hAnsi="Times New Roman" w:cs="Times New Roman"/>
                <w:szCs w:val="24"/>
                <w:lang w:val="en-GB"/>
              </w:rPr>
              <w:t>__</w:t>
            </w:r>
            <w:r w:rsidRPr="00A8156A">
              <w:rPr>
                <w:rFonts w:ascii="Times New Roman" w:hAnsi="Times New Roman" w:cs="Times New Roman"/>
                <w:szCs w:val="24"/>
                <w:lang w:val="en-GB"/>
              </w:rPr>
              <w:t>_</w:t>
            </w:r>
            <w:r w:rsidRPr="00A8156A">
              <w:rPr>
                <w:rFonts w:ascii="Times New Roman" w:hAnsi="Times New Roman" w:cs="Times New Roman"/>
                <w:szCs w:val="24"/>
                <w:u w:val="single"/>
              </w:rPr>
              <w:t xml:space="preserve"> </w:t>
            </w:r>
            <w:r w:rsidRPr="00A8156A">
              <w:rPr>
                <w:rFonts w:ascii="Times New Roman" w:hAnsi="Times New Roman" w:cs="Times New Roman"/>
                <w:szCs w:val="24"/>
                <w:lang w:eastAsia="zh-HK"/>
              </w:rPr>
              <w:t>teacher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(</w:t>
            </w:r>
            <w:r w:rsidRPr="00A8156A">
              <w:rPr>
                <w:rFonts w:ascii="Times New Roman" w:hAnsi="Times New Roman" w:cs="Times New Roman"/>
                <w:szCs w:val="24"/>
                <w:lang w:eastAsia="zh-HK"/>
              </w:rPr>
              <w:t>s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)</w:t>
            </w:r>
          </w:p>
        </w:tc>
        <w:tc>
          <w:tcPr>
            <w:tcW w:w="3576" w:type="dxa"/>
          </w:tcPr>
          <w:p w14:paraId="23F08512" w14:textId="77777777" w:rsidR="00914CDB" w:rsidRPr="00A8156A" w:rsidRDefault="00914CDB" w:rsidP="00017DFC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</w:tcPr>
          <w:p w14:paraId="5D2DC972" w14:textId="77777777" w:rsidR="00914CDB" w:rsidRPr="00A8156A" w:rsidRDefault="00914CDB" w:rsidP="00017DFC">
            <w:pPr>
              <w:jc w:val="center"/>
              <w:rPr>
                <w:sz w:val="24"/>
              </w:rPr>
            </w:pPr>
          </w:p>
        </w:tc>
      </w:tr>
      <w:tr w:rsidR="00F30761" w:rsidRPr="00A8156A" w14:paraId="7501CDA1" w14:textId="77777777" w:rsidTr="00A16551">
        <w:trPr>
          <w:trHeight w:val="737"/>
        </w:trPr>
        <w:tc>
          <w:tcPr>
            <w:tcW w:w="441" w:type="dxa"/>
          </w:tcPr>
          <w:p w14:paraId="567CF41E" w14:textId="77777777" w:rsidR="00914CDB" w:rsidRPr="00A8156A" w:rsidRDefault="00914CDB" w:rsidP="00017DFC">
            <w:pPr>
              <w:rPr>
                <w:sz w:val="24"/>
              </w:rPr>
            </w:pPr>
          </w:p>
        </w:tc>
        <w:tc>
          <w:tcPr>
            <w:tcW w:w="4751" w:type="dxa"/>
            <w:vAlign w:val="center"/>
          </w:tcPr>
          <w:p w14:paraId="12AE0090" w14:textId="77777777" w:rsidR="00914CDB" w:rsidRPr="00914CDB" w:rsidRDefault="00914CDB" w:rsidP="00914CDB">
            <w:pPr>
              <w:pStyle w:val="ListParagraph"/>
              <w:numPr>
                <w:ilvl w:val="0"/>
                <w:numId w:val="35"/>
              </w:numPr>
              <w:spacing w:before="120" w:after="120"/>
              <w:ind w:leftChars="0" w:left="211" w:hanging="211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8156A">
              <w:rPr>
                <w:rFonts w:ascii="Times New Roman" w:hAnsi="Times New Roman" w:cs="Times New Roman"/>
                <w:szCs w:val="24"/>
                <w:lang w:eastAsia="zh-HK"/>
              </w:rPr>
              <w:t xml:space="preserve">To pay the severance / long service payment of </w:t>
            </w:r>
            <w:r w:rsidR="00265061">
              <w:rPr>
                <w:rFonts w:ascii="Times New Roman" w:hAnsi="Times New Roman" w:cs="Times New Roman"/>
                <w:szCs w:val="24"/>
                <w:lang w:eastAsia="zh-HK"/>
              </w:rPr>
              <w:t>_</w:t>
            </w:r>
            <w:r w:rsidRPr="00A8156A">
              <w:rPr>
                <w:rFonts w:ascii="Times New Roman" w:hAnsi="Times New Roman" w:cs="Times New Roman"/>
                <w:szCs w:val="24"/>
                <w:lang w:eastAsia="zh-HK"/>
              </w:rPr>
              <w:t>__</w:t>
            </w:r>
            <w:r w:rsidRPr="00914CDB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  <w:r w:rsidRPr="00A8156A">
              <w:rPr>
                <w:rFonts w:ascii="Times New Roman" w:hAnsi="Times New Roman" w:cs="Times New Roman"/>
                <w:szCs w:val="24"/>
                <w:lang w:eastAsia="zh-HK"/>
              </w:rPr>
              <w:t xml:space="preserve"> teacher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(</w:t>
            </w:r>
            <w:r w:rsidRPr="00A8156A">
              <w:rPr>
                <w:rFonts w:ascii="Times New Roman" w:hAnsi="Times New Roman" w:cs="Times New Roman"/>
                <w:szCs w:val="24"/>
                <w:lang w:eastAsia="zh-HK"/>
              </w:rPr>
              <w:t>s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)</w:t>
            </w:r>
            <w:r w:rsidRPr="00A8156A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</w:p>
        </w:tc>
        <w:tc>
          <w:tcPr>
            <w:tcW w:w="3576" w:type="dxa"/>
          </w:tcPr>
          <w:p w14:paraId="385849BD" w14:textId="77777777" w:rsidR="00914CDB" w:rsidRPr="00A8156A" w:rsidRDefault="00914CDB" w:rsidP="00017DFC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</w:tcPr>
          <w:p w14:paraId="2E119EB2" w14:textId="77777777" w:rsidR="00914CDB" w:rsidRPr="00A8156A" w:rsidRDefault="00914CDB" w:rsidP="00017DFC">
            <w:pPr>
              <w:jc w:val="center"/>
              <w:rPr>
                <w:sz w:val="24"/>
              </w:rPr>
            </w:pPr>
          </w:p>
        </w:tc>
      </w:tr>
      <w:tr w:rsidR="00F30761" w:rsidRPr="00A8156A" w14:paraId="1C859763" w14:textId="77777777" w:rsidTr="00A16551">
        <w:trPr>
          <w:trHeight w:val="737"/>
        </w:trPr>
        <w:tc>
          <w:tcPr>
            <w:tcW w:w="441" w:type="dxa"/>
          </w:tcPr>
          <w:p w14:paraId="613A97D1" w14:textId="77777777" w:rsidR="00914CDB" w:rsidRPr="00A8156A" w:rsidRDefault="00914CDB" w:rsidP="00017DFC">
            <w:pPr>
              <w:rPr>
                <w:sz w:val="24"/>
              </w:rPr>
            </w:pPr>
          </w:p>
        </w:tc>
        <w:tc>
          <w:tcPr>
            <w:tcW w:w="4751" w:type="dxa"/>
            <w:vAlign w:val="center"/>
          </w:tcPr>
          <w:p w14:paraId="1FDF105C" w14:textId="77777777" w:rsidR="00914CDB" w:rsidRPr="00914CDB" w:rsidRDefault="00914CDB">
            <w:pPr>
              <w:pStyle w:val="ListParagraph"/>
              <w:numPr>
                <w:ilvl w:val="0"/>
                <w:numId w:val="35"/>
              </w:numPr>
              <w:spacing w:before="120" w:after="120"/>
              <w:ind w:leftChars="0" w:left="211" w:hanging="211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8156A">
              <w:rPr>
                <w:rFonts w:ascii="Times New Roman" w:hAnsi="Times New Roman" w:cs="Times New Roman"/>
                <w:szCs w:val="24"/>
                <w:lang w:eastAsia="zh-HK"/>
              </w:rPr>
              <w:t>Others (Please specify)____________</w:t>
            </w:r>
            <w:r w:rsidR="000B6C72" w:rsidRPr="00A8156A">
              <w:rPr>
                <w:rFonts w:ascii="Times New Roman" w:hAnsi="Times New Roman" w:cs="Times New Roman"/>
                <w:szCs w:val="24"/>
                <w:lang w:eastAsia="zh-HK"/>
              </w:rPr>
              <w:t>_</w:t>
            </w:r>
            <w:r w:rsidR="000B6C72">
              <w:rPr>
                <w:rFonts w:ascii="Times New Roman" w:hAnsi="Times New Roman" w:cs="Times New Roman"/>
                <w:szCs w:val="24"/>
                <w:lang w:eastAsia="zh-HK"/>
              </w:rPr>
              <w:t>____</w:t>
            </w:r>
          </w:p>
        </w:tc>
        <w:tc>
          <w:tcPr>
            <w:tcW w:w="3576" w:type="dxa"/>
          </w:tcPr>
          <w:p w14:paraId="4B834E52" w14:textId="77777777" w:rsidR="00914CDB" w:rsidRPr="00A8156A" w:rsidRDefault="00914CDB" w:rsidP="00017DFC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</w:tcPr>
          <w:p w14:paraId="076082C6" w14:textId="77777777" w:rsidR="00914CDB" w:rsidRPr="00A8156A" w:rsidRDefault="00914CDB" w:rsidP="00017DFC">
            <w:pPr>
              <w:jc w:val="center"/>
              <w:rPr>
                <w:sz w:val="24"/>
              </w:rPr>
            </w:pPr>
          </w:p>
        </w:tc>
      </w:tr>
      <w:tr w:rsidR="00914CDB" w:rsidRPr="00DB6B78" w14:paraId="38269C7C" w14:textId="77777777" w:rsidTr="00914CDB">
        <w:trPr>
          <w:trHeight w:val="567"/>
        </w:trPr>
        <w:tc>
          <w:tcPr>
            <w:tcW w:w="10163" w:type="dxa"/>
            <w:gridSpan w:val="4"/>
            <w:shd w:val="clear" w:color="auto" w:fill="D9D9D9" w:themeFill="background1" w:themeFillShade="D9"/>
            <w:vAlign w:val="center"/>
          </w:tcPr>
          <w:p w14:paraId="4C0D5FF2" w14:textId="77777777" w:rsidR="00914CDB" w:rsidRPr="00DB6B78" w:rsidRDefault="00914CDB" w:rsidP="00A501FF">
            <w:pPr>
              <w:rPr>
                <w:b/>
                <w:sz w:val="24"/>
              </w:rPr>
            </w:pPr>
            <w:r w:rsidRPr="00DB6B78">
              <w:rPr>
                <w:rFonts w:hint="eastAsia"/>
                <w:b/>
                <w:sz w:val="24"/>
              </w:rPr>
              <w:t>O</w:t>
            </w:r>
            <w:r w:rsidRPr="00DB6B78">
              <w:rPr>
                <w:b/>
                <w:sz w:val="24"/>
              </w:rPr>
              <w:t xml:space="preserve">ther </w:t>
            </w:r>
            <w:r w:rsidR="00796BC0" w:rsidRPr="00DB6B78">
              <w:rPr>
                <w:b/>
                <w:sz w:val="24"/>
              </w:rPr>
              <w:t>operati</w:t>
            </w:r>
            <w:r w:rsidR="00796BC0">
              <w:rPr>
                <w:b/>
                <w:sz w:val="24"/>
              </w:rPr>
              <w:t>ng</w:t>
            </w:r>
            <w:r w:rsidR="00796BC0" w:rsidRPr="00DB6B78">
              <w:rPr>
                <w:b/>
                <w:sz w:val="24"/>
              </w:rPr>
              <w:t xml:space="preserve"> </w:t>
            </w:r>
            <w:r w:rsidRPr="00DB6B78">
              <w:rPr>
                <w:b/>
                <w:sz w:val="24"/>
              </w:rPr>
              <w:t xml:space="preserve">expenses </w:t>
            </w:r>
            <w:r w:rsidRPr="00DB6B78">
              <w:rPr>
                <w:rFonts w:hint="eastAsia"/>
                <w:b/>
                <w:sz w:val="24"/>
              </w:rPr>
              <w:t>(</w:t>
            </w:r>
            <w:r w:rsidRPr="00DB6B78">
              <w:rPr>
                <w:b/>
                <w:sz w:val="24"/>
              </w:rPr>
              <w:t>40%</w:t>
            </w:r>
            <w:r w:rsidRPr="00DB6B78">
              <w:rPr>
                <w:rFonts w:hint="eastAsia"/>
                <w:b/>
                <w:sz w:val="24"/>
              </w:rPr>
              <w:t>)</w:t>
            </w:r>
            <w:r w:rsidR="005452C9">
              <w:rPr>
                <w:b/>
                <w:sz w:val="24"/>
              </w:rPr>
              <w:t xml:space="preserve"> </w:t>
            </w:r>
          </w:p>
        </w:tc>
      </w:tr>
      <w:tr w:rsidR="00F30761" w:rsidRPr="00A8156A" w14:paraId="72E18207" w14:textId="77777777" w:rsidTr="00A16551">
        <w:trPr>
          <w:trHeight w:val="680"/>
        </w:trPr>
        <w:tc>
          <w:tcPr>
            <w:tcW w:w="441" w:type="dxa"/>
          </w:tcPr>
          <w:p w14:paraId="3C4E0528" w14:textId="77777777" w:rsidR="00914CDB" w:rsidRPr="00A8156A" w:rsidRDefault="00914CDB" w:rsidP="00017DFC">
            <w:pPr>
              <w:rPr>
                <w:sz w:val="24"/>
              </w:rPr>
            </w:pPr>
          </w:p>
        </w:tc>
        <w:tc>
          <w:tcPr>
            <w:tcW w:w="4751" w:type="dxa"/>
            <w:vAlign w:val="center"/>
          </w:tcPr>
          <w:p w14:paraId="1828ADA5" w14:textId="77777777" w:rsidR="00796BC0" w:rsidRPr="00084CE4" w:rsidRDefault="00796BC0" w:rsidP="00084CE4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spacing w:before="120" w:after="120"/>
              <w:ind w:leftChars="0" w:left="246" w:hanging="246"/>
              <w:jc w:val="both"/>
              <w:rPr>
                <w:rFonts w:ascii="TimesNewRoman" w:hAnsi="TimesNewRoman" w:cs="TimesNewRoman"/>
                <w:szCs w:val="24"/>
              </w:rPr>
            </w:pPr>
            <w:r w:rsidRPr="00084CE4">
              <w:rPr>
                <w:rFonts w:ascii="TimesNewRoman" w:hAnsi="TimesNewRoman" w:cs="TimesNewRoman"/>
                <w:szCs w:val="24"/>
              </w:rPr>
              <w:t>Non-teaching staff salary and related expenses</w:t>
            </w:r>
          </w:p>
          <w:p w14:paraId="6B9A4BCF" w14:textId="77777777" w:rsidR="00914CDB" w:rsidRPr="00084CE4" w:rsidRDefault="00914CDB" w:rsidP="00084CE4">
            <w:pPr>
              <w:pStyle w:val="ListParagraph"/>
              <w:autoSpaceDE w:val="0"/>
              <w:autoSpaceDN w:val="0"/>
              <w:spacing w:before="120" w:after="120"/>
              <w:ind w:leftChars="0" w:left="246"/>
              <w:jc w:val="both"/>
              <w:rPr>
                <w:rFonts w:ascii="TimesNewRoman" w:hAnsi="TimesNewRoman" w:cs="TimesNewRoman"/>
                <w:szCs w:val="24"/>
              </w:rPr>
            </w:pPr>
            <w:r w:rsidRPr="00084CE4">
              <w:rPr>
                <w:rFonts w:ascii="TimesNewRoman" w:hAnsi="TimesNewRoman" w:cs="TimesNewRoman"/>
                <w:szCs w:val="24"/>
              </w:rPr>
              <w:t>Salaries, provident fund, mandatory provident fund, long service payment / severance payment of supporting staff employed</w:t>
            </w:r>
          </w:p>
        </w:tc>
        <w:tc>
          <w:tcPr>
            <w:tcW w:w="3576" w:type="dxa"/>
          </w:tcPr>
          <w:p w14:paraId="195B3F3C" w14:textId="77777777" w:rsidR="00914CDB" w:rsidRPr="00A8156A" w:rsidRDefault="00914CDB" w:rsidP="00017DFC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</w:tcPr>
          <w:p w14:paraId="5C959E29" w14:textId="77777777" w:rsidR="00914CDB" w:rsidRPr="00A8156A" w:rsidRDefault="00914CDB" w:rsidP="00017DFC">
            <w:pPr>
              <w:jc w:val="center"/>
              <w:rPr>
                <w:sz w:val="24"/>
              </w:rPr>
            </w:pPr>
          </w:p>
        </w:tc>
      </w:tr>
      <w:tr w:rsidR="00C963FB" w:rsidRPr="00A8156A" w14:paraId="0944C7AD" w14:textId="77777777" w:rsidTr="00A16551">
        <w:trPr>
          <w:trHeight w:val="680"/>
        </w:trPr>
        <w:tc>
          <w:tcPr>
            <w:tcW w:w="441" w:type="dxa"/>
          </w:tcPr>
          <w:p w14:paraId="50463F67" w14:textId="77777777" w:rsidR="00C963FB" w:rsidRPr="00A8156A" w:rsidRDefault="00C963FB" w:rsidP="00017DFC">
            <w:pPr>
              <w:rPr>
                <w:sz w:val="24"/>
              </w:rPr>
            </w:pPr>
          </w:p>
        </w:tc>
        <w:tc>
          <w:tcPr>
            <w:tcW w:w="4751" w:type="dxa"/>
            <w:vAlign w:val="center"/>
          </w:tcPr>
          <w:p w14:paraId="31FB2BCF" w14:textId="77777777" w:rsidR="00C963FB" w:rsidRPr="00084CE4" w:rsidRDefault="00C963FB" w:rsidP="009A61D5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spacing w:before="120" w:after="120"/>
              <w:ind w:leftChars="0" w:left="246" w:hanging="246"/>
              <w:jc w:val="both"/>
              <w:rPr>
                <w:rFonts w:ascii="TimesNewRoman" w:hAnsi="TimesNewRoman" w:cs="TimesNewRoman"/>
                <w:szCs w:val="24"/>
              </w:rPr>
            </w:pPr>
            <w:r w:rsidRPr="006E3016">
              <w:rPr>
                <w:rFonts w:ascii="TimesNewRoman" w:hAnsi="TimesNewRoman" w:cs="TimesNewRoman"/>
                <w:szCs w:val="24"/>
              </w:rPr>
              <w:t>Major repairs and maintenance (for items costing $8,000 or above each</w:t>
            </w:r>
            <w:r>
              <w:rPr>
                <w:rFonts w:ascii="TimesNewRoman" w:hAnsi="TimesNewRoman" w:cs="TimesNewRoman"/>
                <w:szCs w:val="24"/>
              </w:rPr>
              <w:t>, but exclud</w:t>
            </w:r>
            <w:r w:rsidR="00417D18">
              <w:rPr>
                <w:rFonts w:ascii="TimesNewRoman" w:hAnsi="TimesNewRoman" w:cs="TimesNewRoman"/>
                <w:szCs w:val="24"/>
              </w:rPr>
              <w:t>ing</w:t>
            </w:r>
            <w:r>
              <w:rPr>
                <w:rFonts w:ascii="TimesNewRoman" w:hAnsi="TimesNewRoman" w:cs="TimesNewRoman"/>
                <w:szCs w:val="24"/>
              </w:rPr>
              <w:t xml:space="preserve"> the expenditure for works already covered by </w:t>
            </w:r>
            <w:r w:rsidRPr="006E3016">
              <w:rPr>
                <w:rFonts w:ascii="TimesNewRoman" w:hAnsi="TimesNewRoman" w:cs="TimesNewRoman"/>
                <w:szCs w:val="24"/>
              </w:rPr>
              <w:t>the Premises Maintenance Grant)</w:t>
            </w:r>
          </w:p>
        </w:tc>
        <w:tc>
          <w:tcPr>
            <w:tcW w:w="3576" w:type="dxa"/>
          </w:tcPr>
          <w:p w14:paraId="0BCC726E" w14:textId="77777777" w:rsidR="00C963FB" w:rsidRPr="00A8156A" w:rsidRDefault="00C963FB" w:rsidP="00017DFC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</w:tcPr>
          <w:p w14:paraId="3D4E8B5A" w14:textId="77777777" w:rsidR="00C963FB" w:rsidRPr="00A8156A" w:rsidRDefault="00C963FB" w:rsidP="00017DFC">
            <w:pPr>
              <w:jc w:val="center"/>
              <w:rPr>
                <w:sz w:val="24"/>
              </w:rPr>
            </w:pPr>
          </w:p>
        </w:tc>
      </w:tr>
      <w:tr w:rsidR="00F30761" w:rsidRPr="00A8156A" w14:paraId="5520FE64" w14:textId="77777777" w:rsidTr="00A16551">
        <w:trPr>
          <w:trHeight w:val="680"/>
        </w:trPr>
        <w:tc>
          <w:tcPr>
            <w:tcW w:w="441" w:type="dxa"/>
          </w:tcPr>
          <w:p w14:paraId="2EACF25E" w14:textId="77777777" w:rsidR="00914CDB" w:rsidRPr="00A8156A" w:rsidRDefault="00914CDB" w:rsidP="00017DFC">
            <w:pPr>
              <w:rPr>
                <w:sz w:val="24"/>
              </w:rPr>
            </w:pPr>
          </w:p>
        </w:tc>
        <w:tc>
          <w:tcPr>
            <w:tcW w:w="4751" w:type="dxa"/>
            <w:vAlign w:val="center"/>
          </w:tcPr>
          <w:p w14:paraId="3BDAD4AB" w14:textId="77777777" w:rsidR="00C963FB" w:rsidRDefault="00C963FB" w:rsidP="00A16551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spacing w:before="120" w:after="120"/>
              <w:ind w:leftChars="0" w:left="246" w:hanging="246"/>
              <w:jc w:val="both"/>
              <w:rPr>
                <w:rFonts w:ascii="TimesNewRoman" w:hAnsi="TimesNewRoman" w:cs="TimesNewRoman"/>
                <w:szCs w:val="24"/>
              </w:rPr>
            </w:pPr>
            <w:r w:rsidRPr="006E3016">
              <w:rPr>
                <w:rFonts w:ascii="TimesNewRoman" w:hAnsi="TimesNewRoman" w:cs="TimesNewRoman"/>
                <w:szCs w:val="24"/>
              </w:rPr>
              <w:t>Depreciation of fixed assets</w:t>
            </w:r>
            <w:r w:rsidR="00660D9D">
              <w:rPr>
                <w:rStyle w:val="FootnoteReference"/>
                <w:rFonts w:ascii="TimesNewRoman" w:hAnsi="TimesNewRoman" w:cs="TimesNewRoman"/>
                <w:szCs w:val="24"/>
              </w:rPr>
              <w:footnoteReference w:id="10"/>
            </w:r>
            <w:r>
              <w:rPr>
                <w:rFonts w:ascii="TimesNewRoman" w:hAnsi="TimesNewRoman" w:cs="TimesNewRoman"/>
                <w:szCs w:val="24"/>
              </w:rPr>
              <w:t xml:space="preserve"> (each item must be listed separately)</w:t>
            </w:r>
            <w:r>
              <w:rPr>
                <w:rFonts w:ascii="TimesNewRoman" w:hAnsi="TimesNewRoman" w:cs="TimesNewRoman" w:hint="eastAsia"/>
                <w:szCs w:val="24"/>
              </w:rPr>
              <w:t>,</w:t>
            </w:r>
            <w:r>
              <w:rPr>
                <w:rFonts w:ascii="TimesNewRoman" w:hAnsi="TimesNewRoman" w:cs="TimesNewRoman"/>
                <w:szCs w:val="24"/>
              </w:rPr>
              <w:t xml:space="preserve"> for example:</w:t>
            </w:r>
          </w:p>
          <w:p w14:paraId="551D79C3" w14:textId="77777777" w:rsidR="00C963FB" w:rsidRPr="003A7718" w:rsidRDefault="00C963FB" w:rsidP="00A16551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Chars="0"/>
              <w:jc w:val="both"/>
              <w:rPr>
                <w:rFonts w:ascii="TimesNewRoman" w:hAnsi="TimesNewRoman" w:cs="TimesNewRoman"/>
                <w:szCs w:val="24"/>
              </w:rPr>
            </w:pPr>
            <w:r w:rsidRPr="006E3016">
              <w:rPr>
                <w:rFonts w:ascii="TimesNewRoman" w:hAnsi="TimesNewRoman" w:cs="TimesNewRoman"/>
                <w:szCs w:val="24"/>
              </w:rPr>
              <w:t>Leasehold improvements</w:t>
            </w:r>
            <w:r>
              <w:rPr>
                <w:rFonts w:ascii="TimesNewRoman" w:hAnsi="TimesNewRoman" w:cs="TimesNewRoman"/>
                <w:szCs w:val="24"/>
              </w:rPr>
              <w:t xml:space="preserve"> (exclud</w:t>
            </w:r>
            <w:r w:rsidR="00417D18">
              <w:rPr>
                <w:rFonts w:ascii="TimesNewRoman" w:hAnsi="TimesNewRoman" w:cs="TimesNewRoman"/>
                <w:szCs w:val="24"/>
              </w:rPr>
              <w:t>ing</w:t>
            </w:r>
            <w:r>
              <w:rPr>
                <w:rFonts w:ascii="TimesNewRoman" w:hAnsi="TimesNewRoman" w:cs="TimesNewRoman"/>
                <w:szCs w:val="24"/>
              </w:rPr>
              <w:t xml:space="preserve"> the expenditure for works already covered by </w:t>
            </w:r>
            <w:r w:rsidRPr="006E3016">
              <w:rPr>
                <w:rFonts w:ascii="TimesNewRoman" w:hAnsi="TimesNewRoman" w:cs="TimesNewRoman"/>
                <w:szCs w:val="24"/>
              </w:rPr>
              <w:t>the Premises Maintenance Grant)</w:t>
            </w:r>
          </w:p>
          <w:p w14:paraId="66D51F47" w14:textId="77777777" w:rsidR="00C963FB" w:rsidRPr="006E3016" w:rsidRDefault="00C963FB" w:rsidP="00A16551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Chars="0"/>
              <w:jc w:val="both"/>
              <w:rPr>
                <w:rFonts w:ascii="TimesNewRoman" w:hAnsi="TimesNewRoman" w:cs="TimesNewRoman"/>
                <w:szCs w:val="24"/>
              </w:rPr>
            </w:pPr>
            <w:r w:rsidRPr="006E3016">
              <w:rPr>
                <w:rFonts w:ascii="TimesNewRoman" w:hAnsi="TimesNewRoman" w:cs="TimesNewRoman"/>
                <w:szCs w:val="24"/>
              </w:rPr>
              <w:t>Furniture</w:t>
            </w:r>
            <w:r>
              <w:rPr>
                <w:rFonts w:ascii="TimesNewRoman" w:hAnsi="TimesNewRoman" w:cs="TimesNewRoman"/>
                <w:szCs w:val="24"/>
              </w:rPr>
              <w:t xml:space="preserve"> </w:t>
            </w:r>
            <w:r w:rsidRPr="006E3016">
              <w:rPr>
                <w:rFonts w:ascii="TimesNewRoman" w:hAnsi="TimesNewRoman" w:cs="TimesNewRoman"/>
                <w:szCs w:val="24"/>
              </w:rPr>
              <w:t xml:space="preserve">/ </w:t>
            </w:r>
            <w:r>
              <w:rPr>
                <w:rFonts w:ascii="TimesNewRoman" w:hAnsi="TimesNewRoman" w:cs="TimesNewRoman"/>
                <w:szCs w:val="24"/>
              </w:rPr>
              <w:t>e</w:t>
            </w:r>
            <w:r w:rsidRPr="006E3016">
              <w:rPr>
                <w:rFonts w:ascii="TimesNewRoman" w:hAnsi="TimesNewRoman" w:cs="TimesNewRoman"/>
                <w:szCs w:val="24"/>
              </w:rPr>
              <w:t>quipment</w:t>
            </w:r>
            <w:r>
              <w:rPr>
                <w:rFonts w:ascii="TimesNewRoman" w:hAnsi="TimesNewRoman" w:cs="TimesNewRoman"/>
                <w:szCs w:val="24"/>
              </w:rPr>
              <w:t xml:space="preserve"> </w:t>
            </w:r>
            <w:r w:rsidRPr="006E3016">
              <w:rPr>
                <w:rFonts w:ascii="TimesNewRoman" w:hAnsi="TimesNewRoman" w:cs="TimesNewRoman"/>
                <w:szCs w:val="24"/>
              </w:rPr>
              <w:t xml:space="preserve">/ </w:t>
            </w:r>
            <w:r>
              <w:rPr>
                <w:rFonts w:ascii="TimesNewRoman" w:hAnsi="TimesNewRoman" w:cs="TimesNewRoman"/>
                <w:szCs w:val="24"/>
              </w:rPr>
              <w:t>f</w:t>
            </w:r>
            <w:r w:rsidRPr="006E3016">
              <w:rPr>
                <w:rFonts w:ascii="TimesNewRoman" w:hAnsi="TimesNewRoman" w:cs="TimesNewRoman"/>
                <w:szCs w:val="24"/>
              </w:rPr>
              <w:t>ixtures</w:t>
            </w:r>
            <w:r>
              <w:rPr>
                <w:rFonts w:ascii="TimesNewRoman" w:hAnsi="TimesNewRoman" w:cs="TimesNewRoman"/>
                <w:szCs w:val="24"/>
              </w:rPr>
              <w:t xml:space="preserve"> </w:t>
            </w:r>
            <w:r w:rsidRPr="006E3016">
              <w:rPr>
                <w:rFonts w:ascii="TimesNewRoman" w:hAnsi="TimesNewRoman" w:cs="TimesNewRoman"/>
                <w:szCs w:val="24"/>
              </w:rPr>
              <w:t xml:space="preserve">/ </w:t>
            </w:r>
            <w:r>
              <w:rPr>
                <w:rFonts w:ascii="TimesNewRoman" w:hAnsi="TimesNewRoman" w:cs="TimesNewRoman"/>
                <w:szCs w:val="24"/>
              </w:rPr>
              <w:t>f</w:t>
            </w:r>
            <w:r w:rsidRPr="006E3016">
              <w:rPr>
                <w:rFonts w:ascii="TimesNewRoman" w:hAnsi="TimesNewRoman" w:cs="TimesNewRoman"/>
                <w:szCs w:val="24"/>
              </w:rPr>
              <w:t>ittings</w:t>
            </w:r>
            <w:r>
              <w:rPr>
                <w:rFonts w:ascii="TimesNewRoman" w:hAnsi="TimesNewRoman" w:cs="TimesNewRoman"/>
                <w:szCs w:val="24"/>
              </w:rPr>
              <w:t xml:space="preserve"> for school and education purposes</w:t>
            </w:r>
          </w:p>
          <w:p w14:paraId="191DE726" w14:textId="77777777" w:rsidR="00C963FB" w:rsidRPr="006E3016" w:rsidRDefault="00C963FB" w:rsidP="00A16551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Chars="0"/>
              <w:jc w:val="both"/>
              <w:rPr>
                <w:rFonts w:ascii="TimesNewRoman" w:hAnsi="TimesNewRoman" w:cs="TimesNewRoman"/>
                <w:szCs w:val="24"/>
              </w:rPr>
            </w:pPr>
            <w:r w:rsidRPr="0015716E">
              <w:rPr>
                <w:rFonts w:ascii="TimesNewRoman" w:hAnsi="TimesNewRoman" w:cs="TimesNewRoman"/>
                <w:szCs w:val="24"/>
              </w:rPr>
              <w:t>Computer hardware and software</w:t>
            </w:r>
            <w:r>
              <w:rPr>
                <w:rFonts w:ascii="TimesNewRoman" w:hAnsi="TimesNewRoman" w:cs="TimesNewRoman"/>
                <w:szCs w:val="24"/>
              </w:rPr>
              <w:t xml:space="preserve"> for school and education purposes</w:t>
            </w:r>
          </w:p>
          <w:p w14:paraId="2B39560D" w14:textId="77777777" w:rsidR="00914CDB" w:rsidRPr="00084CE4" w:rsidRDefault="00C963FB" w:rsidP="00A16551">
            <w:pPr>
              <w:pStyle w:val="ListParagraph"/>
              <w:autoSpaceDE w:val="0"/>
              <w:autoSpaceDN w:val="0"/>
              <w:spacing w:after="120"/>
              <w:ind w:leftChars="0" w:left="245"/>
              <w:jc w:val="both"/>
              <w:rPr>
                <w:rFonts w:ascii="TimesNewRoman" w:hAnsi="TimesNewRoman" w:cs="TimesNewRoman"/>
                <w:szCs w:val="24"/>
              </w:rPr>
            </w:pPr>
            <w:r w:rsidRPr="006E3016">
              <w:rPr>
                <w:rFonts w:ascii="TimesNewRoman" w:hAnsi="TimesNewRoman" w:cs="TimesNewRoman" w:hint="eastAsia"/>
                <w:szCs w:val="24"/>
              </w:rPr>
              <w:t>(iv)</w:t>
            </w:r>
            <w:r w:rsidRPr="006E3016">
              <w:rPr>
                <w:rFonts w:ascii="TimesNewRoman" w:hAnsi="TimesNewRoman" w:cs="TimesNewRoman" w:hint="eastAsia"/>
                <w:szCs w:val="24"/>
              </w:rPr>
              <w:tab/>
            </w:r>
            <w:r>
              <w:rPr>
                <w:rFonts w:ascii="TimesNewRoman" w:hAnsi="TimesNewRoman" w:cs="TimesNewRoman"/>
                <w:szCs w:val="24"/>
              </w:rPr>
              <w:t>Others (Please specify)</w:t>
            </w:r>
          </w:p>
        </w:tc>
        <w:tc>
          <w:tcPr>
            <w:tcW w:w="3576" w:type="dxa"/>
          </w:tcPr>
          <w:p w14:paraId="51A701DF" w14:textId="77777777" w:rsidR="00C963FB" w:rsidRPr="003A7718" w:rsidRDefault="00C963FB" w:rsidP="00C963FB">
            <w:pPr>
              <w:spacing w:before="120" w:after="120"/>
              <w:jc w:val="both"/>
              <w:rPr>
                <w:sz w:val="24"/>
                <w:lang w:eastAsia="zh-HK"/>
              </w:rPr>
            </w:pPr>
            <w:r w:rsidRPr="003A7718">
              <w:rPr>
                <w:rFonts w:hint="eastAsia"/>
                <w:sz w:val="24"/>
                <w:lang w:eastAsia="zh-HK"/>
              </w:rPr>
              <w:t>I</w:t>
            </w:r>
            <w:r w:rsidRPr="003A7718">
              <w:rPr>
                <w:sz w:val="24"/>
                <w:lang w:eastAsia="zh-HK"/>
              </w:rPr>
              <w:t>tem:  __</w:t>
            </w:r>
            <w:r w:rsidRPr="003A7718">
              <w:rPr>
                <w:rFonts w:hint="eastAsia"/>
                <w:sz w:val="24"/>
                <w:lang w:eastAsia="zh-HK"/>
              </w:rPr>
              <w:t>_</w:t>
            </w:r>
            <w:r w:rsidRPr="003A7718">
              <w:rPr>
                <w:sz w:val="24"/>
                <w:lang w:eastAsia="zh-HK"/>
              </w:rPr>
              <w:t>_______</w:t>
            </w:r>
            <w:r w:rsidRPr="003A7718">
              <w:rPr>
                <w:rFonts w:hint="eastAsia"/>
                <w:sz w:val="24"/>
                <w:lang w:eastAsia="zh-HK"/>
              </w:rPr>
              <w:t>_</w:t>
            </w:r>
            <w:r w:rsidRPr="003A7718">
              <w:rPr>
                <w:sz w:val="24"/>
                <w:lang w:eastAsia="zh-HK"/>
              </w:rPr>
              <w:t>___________</w:t>
            </w:r>
          </w:p>
          <w:p w14:paraId="0EFF96FD" w14:textId="77777777" w:rsidR="00C963FB" w:rsidRPr="003A7718" w:rsidRDefault="00C963FB" w:rsidP="00C963FB">
            <w:pPr>
              <w:spacing w:before="120" w:after="120"/>
              <w:jc w:val="both"/>
              <w:rPr>
                <w:sz w:val="24"/>
                <w:lang w:eastAsia="zh-HK"/>
              </w:rPr>
            </w:pPr>
            <w:r>
              <w:rPr>
                <w:sz w:val="24"/>
                <w:lang w:eastAsia="zh-HK"/>
              </w:rPr>
              <w:t>Estimated c</w:t>
            </w:r>
            <w:r w:rsidRPr="003A7718">
              <w:rPr>
                <w:sz w:val="24"/>
                <w:lang w:eastAsia="zh-HK"/>
              </w:rPr>
              <w:t>ost: __</w:t>
            </w:r>
            <w:r w:rsidRPr="003A7718">
              <w:rPr>
                <w:rFonts w:hint="eastAsia"/>
                <w:sz w:val="24"/>
                <w:lang w:eastAsia="zh-HK"/>
              </w:rPr>
              <w:t>_</w:t>
            </w:r>
            <w:r w:rsidRPr="003A7718">
              <w:rPr>
                <w:sz w:val="24"/>
                <w:lang w:eastAsia="zh-HK"/>
              </w:rPr>
              <w:t>__</w:t>
            </w:r>
            <w:r w:rsidRPr="003A7718">
              <w:rPr>
                <w:rFonts w:hint="eastAsia"/>
                <w:sz w:val="24"/>
                <w:lang w:eastAsia="zh-HK"/>
              </w:rPr>
              <w:t>_</w:t>
            </w:r>
            <w:r w:rsidRPr="003A7718">
              <w:rPr>
                <w:sz w:val="24"/>
                <w:lang w:eastAsia="zh-HK"/>
              </w:rPr>
              <w:t>________</w:t>
            </w:r>
          </w:p>
          <w:p w14:paraId="7E502C9E" w14:textId="77777777" w:rsidR="00C963FB" w:rsidRPr="003A7718" w:rsidRDefault="00C963FB" w:rsidP="00C963FB">
            <w:pPr>
              <w:spacing w:before="120" w:after="120"/>
              <w:jc w:val="both"/>
              <w:rPr>
                <w:sz w:val="24"/>
                <w:lang w:eastAsia="zh-HK"/>
              </w:rPr>
            </w:pPr>
            <w:r w:rsidRPr="003A7718">
              <w:rPr>
                <w:rFonts w:hint="eastAsia"/>
                <w:sz w:val="24"/>
                <w:lang w:eastAsia="zh-HK"/>
              </w:rPr>
              <w:t>D</w:t>
            </w:r>
            <w:r w:rsidRPr="003A7718">
              <w:rPr>
                <w:sz w:val="24"/>
                <w:lang w:eastAsia="zh-HK"/>
              </w:rPr>
              <w:t>epreciation rate: _____</w:t>
            </w:r>
            <w:r w:rsidRPr="003A7718">
              <w:rPr>
                <w:rFonts w:hint="eastAsia"/>
                <w:sz w:val="24"/>
                <w:lang w:eastAsia="zh-HK"/>
              </w:rPr>
              <w:t>_</w:t>
            </w:r>
            <w:r w:rsidRPr="003A7718">
              <w:rPr>
                <w:sz w:val="24"/>
                <w:lang w:eastAsia="zh-HK"/>
              </w:rPr>
              <w:t>_____</w:t>
            </w:r>
            <w:r w:rsidR="009A61D5">
              <w:rPr>
                <w:sz w:val="24"/>
                <w:lang w:eastAsia="zh-HK"/>
              </w:rPr>
              <w:t>%</w:t>
            </w:r>
          </w:p>
          <w:p w14:paraId="64CC98E4" w14:textId="77777777" w:rsidR="00C963FB" w:rsidRDefault="00C963FB" w:rsidP="00C963FB">
            <w:pPr>
              <w:spacing w:before="120" w:after="120"/>
              <w:jc w:val="both"/>
              <w:rPr>
                <w:sz w:val="24"/>
                <w:lang w:eastAsia="zh-HK"/>
              </w:rPr>
            </w:pPr>
            <w:r w:rsidRPr="003A7718">
              <w:rPr>
                <w:rFonts w:hint="eastAsia"/>
                <w:sz w:val="24"/>
                <w:lang w:eastAsia="zh-HK"/>
              </w:rPr>
              <w:t>Depreciated amount for the</w:t>
            </w:r>
            <w:r w:rsidRPr="003A7718">
              <w:rPr>
                <w:sz w:val="24"/>
                <w:lang w:eastAsia="zh-HK"/>
              </w:rPr>
              <w:t xml:space="preserve"> current accounting year: </w:t>
            </w:r>
          </w:p>
          <w:p w14:paraId="18124776" w14:textId="77777777" w:rsidR="00914CDB" w:rsidRPr="00A8156A" w:rsidRDefault="00C963FB" w:rsidP="00C963FB">
            <w:pPr>
              <w:jc w:val="center"/>
              <w:rPr>
                <w:sz w:val="24"/>
              </w:rPr>
            </w:pPr>
            <w:r w:rsidRPr="003A7718">
              <w:rPr>
                <w:sz w:val="24"/>
                <w:lang w:eastAsia="zh-HK"/>
              </w:rPr>
              <w:t>______</w:t>
            </w:r>
            <w:r w:rsidRPr="003A7718">
              <w:rPr>
                <w:rFonts w:hint="eastAsia"/>
                <w:sz w:val="24"/>
                <w:lang w:eastAsia="zh-HK"/>
              </w:rPr>
              <w:t>_</w:t>
            </w:r>
            <w:r w:rsidRPr="003A7718">
              <w:rPr>
                <w:sz w:val="24"/>
                <w:lang w:eastAsia="zh-HK"/>
              </w:rPr>
              <w:t>___________</w:t>
            </w:r>
            <w:r w:rsidRPr="003A7718">
              <w:rPr>
                <w:rFonts w:hint="eastAsia"/>
                <w:sz w:val="24"/>
                <w:lang w:eastAsia="zh-HK"/>
              </w:rPr>
              <w:t>_</w:t>
            </w:r>
            <w:r w:rsidRPr="003A7718">
              <w:rPr>
                <w:sz w:val="24"/>
                <w:lang w:eastAsia="zh-HK"/>
              </w:rPr>
              <w:t>_________</w:t>
            </w:r>
          </w:p>
        </w:tc>
        <w:tc>
          <w:tcPr>
            <w:tcW w:w="1395" w:type="dxa"/>
          </w:tcPr>
          <w:p w14:paraId="104C2B2C" w14:textId="77777777" w:rsidR="00914CDB" w:rsidRPr="00A8156A" w:rsidRDefault="00914CDB" w:rsidP="00017DFC">
            <w:pPr>
              <w:jc w:val="center"/>
              <w:rPr>
                <w:sz w:val="24"/>
              </w:rPr>
            </w:pPr>
          </w:p>
        </w:tc>
      </w:tr>
      <w:tr w:rsidR="00F30761" w:rsidRPr="00A8156A" w14:paraId="78B986CC" w14:textId="77777777" w:rsidTr="00A16551">
        <w:trPr>
          <w:trHeight w:val="680"/>
        </w:trPr>
        <w:tc>
          <w:tcPr>
            <w:tcW w:w="441" w:type="dxa"/>
          </w:tcPr>
          <w:p w14:paraId="6DCC2023" w14:textId="77777777" w:rsidR="00914CDB" w:rsidRPr="00A8156A" w:rsidRDefault="00914CDB" w:rsidP="00017DFC">
            <w:pPr>
              <w:rPr>
                <w:sz w:val="24"/>
              </w:rPr>
            </w:pPr>
          </w:p>
        </w:tc>
        <w:tc>
          <w:tcPr>
            <w:tcW w:w="4751" w:type="dxa"/>
            <w:vAlign w:val="center"/>
          </w:tcPr>
          <w:p w14:paraId="4AF9C870" w14:textId="77777777" w:rsidR="00AF3DCB" w:rsidRPr="00084CE4" w:rsidRDefault="00AF3DCB" w:rsidP="001E5069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spacing w:before="120" w:after="120"/>
              <w:ind w:leftChars="0" w:left="241" w:hanging="241"/>
              <w:jc w:val="both"/>
              <w:rPr>
                <w:rFonts w:ascii="TimesNewRoman" w:hAnsi="TimesNewRoman" w:cs="TimesNewRoman"/>
                <w:szCs w:val="24"/>
              </w:rPr>
            </w:pPr>
            <w:r w:rsidRPr="00084CE4">
              <w:rPr>
                <w:rFonts w:ascii="TimesNewRoman" w:hAnsi="TimesNewRoman" w:cs="TimesNewRoman"/>
                <w:szCs w:val="24"/>
              </w:rPr>
              <w:t xml:space="preserve">Teaching consumables </w:t>
            </w:r>
          </w:p>
          <w:p w14:paraId="6B8B55EA" w14:textId="77777777" w:rsidR="00914CDB" w:rsidRPr="00084CE4" w:rsidRDefault="00914CDB" w:rsidP="00084CE4">
            <w:pPr>
              <w:pStyle w:val="ListParagraph"/>
              <w:autoSpaceDE w:val="0"/>
              <w:autoSpaceDN w:val="0"/>
              <w:spacing w:before="120" w:after="120"/>
              <w:ind w:leftChars="0" w:left="241"/>
              <w:jc w:val="both"/>
              <w:rPr>
                <w:rFonts w:ascii="TimesNewRoman" w:hAnsi="TimesNewRoman" w:cs="TimesNewRoman"/>
                <w:szCs w:val="24"/>
              </w:rPr>
            </w:pPr>
            <w:r w:rsidRPr="00084CE4">
              <w:rPr>
                <w:rFonts w:ascii="TimesNewRoman" w:hAnsi="TimesNewRoman" w:cs="TimesNewRoman"/>
                <w:szCs w:val="24"/>
              </w:rPr>
              <w:t>Teaching aids such as library books, reference materials, and worksheets for teachers and students</w:t>
            </w:r>
          </w:p>
        </w:tc>
        <w:tc>
          <w:tcPr>
            <w:tcW w:w="3576" w:type="dxa"/>
          </w:tcPr>
          <w:p w14:paraId="5B6BDB0E" w14:textId="77777777" w:rsidR="00914CDB" w:rsidRPr="00A8156A" w:rsidRDefault="00914CDB" w:rsidP="00017DFC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</w:tcPr>
          <w:p w14:paraId="53BF9B66" w14:textId="77777777" w:rsidR="00914CDB" w:rsidRPr="00A8156A" w:rsidRDefault="00914CDB" w:rsidP="00017DFC">
            <w:pPr>
              <w:jc w:val="center"/>
              <w:rPr>
                <w:sz w:val="24"/>
              </w:rPr>
            </w:pPr>
          </w:p>
        </w:tc>
      </w:tr>
      <w:tr w:rsidR="00F30761" w:rsidRPr="00A8156A" w14:paraId="13EA683A" w14:textId="77777777" w:rsidTr="00A16551">
        <w:trPr>
          <w:trHeight w:val="680"/>
        </w:trPr>
        <w:tc>
          <w:tcPr>
            <w:tcW w:w="441" w:type="dxa"/>
          </w:tcPr>
          <w:p w14:paraId="00752BC9" w14:textId="77777777" w:rsidR="00914CDB" w:rsidRPr="00A8156A" w:rsidRDefault="00914CDB" w:rsidP="00017DFC">
            <w:pPr>
              <w:rPr>
                <w:sz w:val="24"/>
              </w:rPr>
            </w:pPr>
          </w:p>
        </w:tc>
        <w:tc>
          <w:tcPr>
            <w:tcW w:w="4751" w:type="dxa"/>
            <w:vAlign w:val="center"/>
          </w:tcPr>
          <w:p w14:paraId="2A1D723F" w14:textId="77777777" w:rsidR="00AF3DCB" w:rsidRPr="00084CE4" w:rsidRDefault="00AF3DCB" w:rsidP="001E5069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spacing w:before="120" w:after="120"/>
              <w:ind w:leftChars="0" w:left="241" w:hanging="241"/>
              <w:jc w:val="both"/>
              <w:rPr>
                <w:rFonts w:ascii="TimesNewRoman" w:hAnsi="TimesNewRoman" w:cs="TimesNewRoman"/>
                <w:szCs w:val="24"/>
              </w:rPr>
            </w:pPr>
            <w:r w:rsidRPr="00084CE4">
              <w:rPr>
                <w:rFonts w:ascii="TimesNewRoman" w:hAnsi="TimesNewRoman" w:cs="TimesNewRoman"/>
                <w:szCs w:val="24"/>
              </w:rPr>
              <w:t>Expenses on regular learning activities for all students</w:t>
            </w:r>
          </w:p>
          <w:p w14:paraId="46B4A584" w14:textId="77777777" w:rsidR="00914CDB" w:rsidRPr="00EC14B1" w:rsidRDefault="00914CDB" w:rsidP="00EC14B1">
            <w:pPr>
              <w:pStyle w:val="ListParagraph"/>
              <w:autoSpaceDE w:val="0"/>
              <w:autoSpaceDN w:val="0"/>
              <w:spacing w:before="120" w:after="120"/>
              <w:ind w:leftChars="0" w:left="241"/>
              <w:jc w:val="both"/>
              <w:rPr>
                <w:rFonts w:ascii="TimesNewRoman" w:hAnsi="TimesNewRoman" w:cs="TimesNewRoman"/>
                <w:szCs w:val="24"/>
              </w:rPr>
            </w:pPr>
            <w:r w:rsidRPr="00084CE4">
              <w:rPr>
                <w:rFonts w:ascii="TimesNewRoman" w:hAnsi="TimesNewRoman" w:cs="TimesNewRoman"/>
                <w:szCs w:val="24"/>
              </w:rPr>
              <w:t xml:space="preserve">Expenses on regular learning activities for all </w:t>
            </w:r>
            <w:r w:rsidRPr="00084CE4">
              <w:rPr>
                <w:rFonts w:ascii="TimesNewRoman" w:hAnsi="TimesNewRoman" w:cs="TimesNewRoman"/>
                <w:szCs w:val="24"/>
              </w:rPr>
              <w:lastRenderedPageBreak/>
              <w:t>students</w:t>
            </w:r>
            <w:r w:rsidR="00257EB1" w:rsidRPr="00084CE4">
              <w:rPr>
                <w:rFonts w:ascii="TimesNewRoman" w:hAnsi="TimesNewRoman" w:cs="TimesNewRoman"/>
                <w:szCs w:val="24"/>
              </w:rPr>
              <w:t xml:space="preserve"> </w:t>
            </w:r>
            <w:r w:rsidRPr="00084CE4">
              <w:rPr>
                <w:rFonts w:ascii="TimesNewRoman" w:hAnsi="TimesNewRoman" w:cs="TimesNewRoman"/>
                <w:szCs w:val="24"/>
              </w:rPr>
              <w:t xml:space="preserve"> conducted either inside or outside the school premises (these should include expenses for birthday parties, graduation ceremony, school outing, picnics and visits)</w:t>
            </w:r>
          </w:p>
        </w:tc>
        <w:tc>
          <w:tcPr>
            <w:tcW w:w="3576" w:type="dxa"/>
          </w:tcPr>
          <w:p w14:paraId="1B3E9B00" w14:textId="77777777" w:rsidR="00914CDB" w:rsidRPr="00A8156A" w:rsidRDefault="00914CDB" w:rsidP="00017DFC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</w:tcPr>
          <w:p w14:paraId="4BCD094B" w14:textId="77777777" w:rsidR="00914CDB" w:rsidRPr="00A8156A" w:rsidRDefault="00914CDB" w:rsidP="00017DFC">
            <w:pPr>
              <w:jc w:val="center"/>
              <w:rPr>
                <w:sz w:val="24"/>
              </w:rPr>
            </w:pPr>
          </w:p>
        </w:tc>
      </w:tr>
      <w:tr w:rsidR="00F30761" w:rsidRPr="00A8156A" w14:paraId="669DB437" w14:textId="77777777" w:rsidTr="00A16551">
        <w:trPr>
          <w:trHeight w:val="680"/>
        </w:trPr>
        <w:tc>
          <w:tcPr>
            <w:tcW w:w="441" w:type="dxa"/>
          </w:tcPr>
          <w:p w14:paraId="22AD34B7" w14:textId="77777777" w:rsidR="00914CDB" w:rsidRPr="00A8156A" w:rsidRDefault="00914CDB" w:rsidP="00017DFC">
            <w:pPr>
              <w:rPr>
                <w:sz w:val="24"/>
              </w:rPr>
            </w:pPr>
          </w:p>
        </w:tc>
        <w:tc>
          <w:tcPr>
            <w:tcW w:w="4751" w:type="dxa"/>
            <w:vAlign w:val="center"/>
          </w:tcPr>
          <w:p w14:paraId="69CC1A6F" w14:textId="77777777" w:rsidR="00914CDB" w:rsidRPr="00A8156A" w:rsidRDefault="00914CDB" w:rsidP="00914CDB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spacing w:before="120" w:after="120"/>
              <w:ind w:leftChars="0" w:left="241" w:hanging="241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A8156A">
              <w:rPr>
                <w:rFonts w:ascii="TimesNewRoman" w:hAnsi="TimesNewRoman" w:cs="TimesNewRoman"/>
                <w:szCs w:val="24"/>
              </w:rPr>
              <w:t>Other expenses directly related to teaching activities, school operation and maintenance of the standard of education service for educational purposes</w:t>
            </w:r>
          </w:p>
        </w:tc>
        <w:tc>
          <w:tcPr>
            <w:tcW w:w="3576" w:type="dxa"/>
          </w:tcPr>
          <w:p w14:paraId="561EF8E1" w14:textId="77777777" w:rsidR="00914CDB" w:rsidRPr="00A8156A" w:rsidRDefault="00914CDB" w:rsidP="00017DFC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</w:tcPr>
          <w:p w14:paraId="7D3EA06F" w14:textId="77777777" w:rsidR="00914CDB" w:rsidRPr="00A8156A" w:rsidRDefault="00914CDB" w:rsidP="00017DFC">
            <w:pPr>
              <w:jc w:val="center"/>
              <w:rPr>
                <w:sz w:val="24"/>
              </w:rPr>
            </w:pPr>
          </w:p>
        </w:tc>
      </w:tr>
      <w:tr w:rsidR="00F30761" w:rsidRPr="00A8156A" w14:paraId="32BA44DB" w14:textId="77777777" w:rsidTr="00A16551">
        <w:trPr>
          <w:trHeight w:val="680"/>
        </w:trPr>
        <w:tc>
          <w:tcPr>
            <w:tcW w:w="441" w:type="dxa"/>
          </w:tcPr>
          <w:p w14:paraId="4B177F6A" w14:textId="77777777" w:rsidR="00914CDB" w:rsidRPr="00A8156A" w:rsidRDefault="00914CDB" w:rsidP="00017DFC">
            <w:pPr>
              <w:rPr>
                <w:sz w:val="24"/>
              </w:rPr>
            </w:pPr>
          </w:p>
        </w:tc>
        <w:tc>
          <w:tcPr>
            <w:tcW w:w="4751" w:type="dxa"/>
            <w:vAlign w:val="center"/>
          </w:tcPr>
          <w:p w14:paraId="5F7FF2C0" w14:textId="77777777" w:rsidR="00914CDB" w:rsidRPr="00A8156A" w:rsidRDefault="00914CDB">
            <w:pPr>
              <w:pStyle w:val="ListParagraph"/>
              <w:numPr>
                <w:ilvl w:val="0"/>
                <w:numId w:val="36"/>
              </w:numPr>
              <w:spacing w:before="120" w:after="120"/>
              <w:ind w:leftChars="0" w:left="241" w:hanging="241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A8156A">
              <w:rPr>
                <w:rFonts w:ascii="Times New Roman" w:hAnsi="Times New Roman" w:cs="Times New Roman"/>
                <w:szCs w:val="24"/>
                <w:lang w:eastAsia="zh-HK"/>
              </w:rPr>
              <w:t>Others (Please specify)</w:t>
            </w:r>
            <w:r w:rsidRPr="00A8156A">
              <w:rPr>
                <w:rFonts w:ascii="Times New Roman" w:hAnsi="Times New Roman" w:cs="Times New Roman"/>
                <w:szCs w:val="24"/>
              </w:rPr>
              <w:t>_____</w:t>
            </w:r>
            <w:r>
              <w:rPr>
                <w:rFonts w:ascii="Times New Roman" w:hAnsi="Times New Roman" w:cs="Times New Roman"/>
                <w:szCs w:val="24"/>
              </w:rPr>
              <w:t>___</w:t>
            </w:r>
            <w:r w:rsidRPr="00A8156A">
              <w:rPr>
                <w:rFonts w:ascii="Times New Roman" w:hAnsi="Times New Roman" w:cs="Times New Roman"/>
                <w:szCs w:val="24"/>
              </w:rPr>
              <w:t>___</w:t>
            </w:r>
            <w:r w:rsidR="00EE2065" w:rsidRPr="00A8156A">
              <w:rPr>
                <w:rFonts w:ascii="Times New Roman" w:hAnsi="Times New Roman" w:cs="Times New Roman"/>
                <w:szCs w:val="24"/>
              </w:rPr>
              <w:t>______</w:t>
            </w:r>
          </w:p>
        </w:tc>
        <w:tc>
          <w:tcPr>
            <w:tcW w:w="3576" w:type="dxa"/>
          </w:tcPr>
          <w:p w14:paraId="4A90A982" w14:textId="77777777" w:rsidR="00914CDB" w:rsidRPr="00A8156A" w:rsidRDefault="00914CDB" w:rsidP="00017DFC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</w:tcPr>
          <w:p w14:paraId="2AC3C070" w14:textId="77777777" w:rsidR="00914CDB" w:rsidRPr="00A8156A" w:rsidRDefault="00914CDB" w:rsidP="00017DFC">
            <w:pPr>
              <w:jc w:val="center"/>
              <w:rPr>
                <w:sz w:val="24"/>
              </w:rPr>
            </w:pPr>
          </w:p>
        </w:tc>
      </w:tr>
      <w:tr w:rsidR="00914CDB" w:rsidRPr="00A8156A" w14:paraId="55B6C72B" w14:textId="77777777" w:rsidTr="002108DE">
        <w:trPr>
          <w:trHeight w:val="439"/>
        </w:trPr>
        <w:tc>
          <w:tcPr>
            <w:tcW w:w="10163" w:type="dxa"/>
            <w:gridSpan w:val="4"/>
            <w:shd w:val="clear" w:color="auto" w:fill="D9D9D9" w:themeFill="background1" w:themeFillShade="D9"/>
            <w:vAlign w:val="center"/>
          </w:tcPr>
          <w:p w14:paraId="2EF059EE" w14:textId="77777777" w:rsidR="00914CDB" w:rsidRPr="00A8156A" w:rsidRDefault="00914CDB" w:rsidP="002108DE">
            <w:pPr>
              <w:rPr>
                <w:b/>
                <w:sz w:val="24"/>
              </w:rPr>
            </w:pPr>
            <w:r>
              <w:rPr>
                <w:b/>
                <w:sz w:val="24"/>
                <w:lang w:eastAsia="zh-HK"/>
              </w:rPr>
              <w:t>W</w:t>
            </w:r>
            <w:r w:rsidRPr="00A8156A">
              <w:rPr>
                <w:b/>
                <w:sz w:val="24"/>
                <w:lang w:eastAsia="zh-HK"/>
              </w:rPr>
              <w:t>hole unit subsidy</w:t>
            </w:r>
            <w:r w:rsidR="00F9487A">
              <w:rPr>
                <w:b/>
                <w:sz w:val="24"/>
                <w:lang w:eastAsia="zh-HK"/>
              </w:rPr>
              <w:t xml:space="preserve"> </w:t>
            </w:r>
            <w:r w:rsidR="00F9487A" w:rsidRPr="00084CE4">
              <w:rPr>
                <w:b/>
                <w:sz w:val="24"/>
                <w:lang w:eastAsia="zh-HK"/>
              </w:rPr>
              <w:t>(100%)</w:t>
            </w:r>
          </w:p>
        </w:tc>
      </w:tr>
      <w:tr w:rsidR="004A4B75" w:rsidRPr="00A8156A" w14:paraId="74D6D108" w14:textId="77777777" w:rsidTr="00A16551">
        <w:trPr>
          <w:trHeight w:val="527"/>
        </w:trPr>
        <w:tc>
          <w:tcPr>
            <w:tcW w:w="5192" w:type="dxa"/>
            <w:gridSpan w:val="2"/>
            <w:vAlign w:val="center"/>
          </w:tcPr>
          <w:p w14:paraId="60038FF1" w14:textId="77777777" w:rsidR="004A4B75" w:rsidRPr="00A8156A" w:rsidRDefault="0053688A" w:rsidP="00017DFC">
            <w:pPr>
              <w:wordWrap w:val="0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lang w:eastAsia="zh-HK"/>
              </w:rPr>
              <w:t>Estimated</w:t>
            </w:r>
            <w:r w:rsidR="004A4B75" w:rsidRPr="00A8156A">
              <w:rPr>
                <w:b/>
                <w:sz w:val="24"/>
                <w:lang w:eastAsia="zh-HK"/>
              </w:rPr>
              <w:t xml:space="preserve"> amount of surplus </w:t>
            </w:r>
            <w:r>
              <w:rPr>
                <w:b/>
                <w:sz w:val="24"/>
                <w:lang w:eastAsia="zh-HK"/>
              </w:rPr>
              <w:t xml:space="preserve">to be </w:t>
            </w:r>
            <w:r w:rsidR="004A4B75" w:rsidRPr="00A8156A">
              <w:rPr>
                <w:b/>
                <w:sz w:val="24"/>
                <w:lang w:eastAsia="zh-HK"/>
              </w:rPr>
              <w:t>used</w:t>
            </w:r>
          </w:p>
        </w:tc>
        <w:tc>
          <w:tcPr>
            <w:tcW w:w="4971" w:type="dxa"/>
            <w:gridSpan w:val="2"/>
          </w:tcPr>
          <w:p w14:paraId="03B5E9CB" w14:textId="77777777" w:rsidR="004A4B75" w:rsidRPr="0053688A" w:rsidRDefault="004A4B75" w:rsidP="00017DFC">
            <w:pPr>
              <w:jc w:val="center"/>
              <w:rPr>
                <w:sz w:val="24"/>
              </w:rPr>
            </w:pPr>
          </w:p>
        </w:tc>
      </w:tr>
    </w:tbl>
    <w:p w14:paraId="4DE26E01" w14:textId="77777777" w:rsidR="00BA4A36" w:rsidRDefault="00BA4A36">
      <w:pPr>
        <w:rPr>
          <w:b/>
          <w:kern w:val="2"/>
          <w:sz w:val="24"/>
          <w:szCs w:val="22"/>
          <w:lang w:eastAsia="zh-HK"/>
        </w:rPr>
      </w:pPr>
    </w:p>
    <w:p w14:paraId="02A30B56" w14:textId="77777777" w:rsidR="00F65A61" w:rsidRDefault="00F36542" w:rsidP="00F65A61">
      <w:pPr>
        <w:pStyle w:val="ListParagraph"/>
        <w:widowControl/>
        <w:numPr>
          <w:ilvl w:val="0"/>
          <w:numId w:val="29"/>
        </w:numPr>
        <w:ind w:leftChars="0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 w:hint="eastAsia"/>
          <w:b/>
          <w:lang w:val="en-GB" w:eastAsia="zh-HK"/>
        </w:rPr>
        <w:t>School Information and Declaration</w:t>
      </w:r>
    </w:p>
    <w:p w14:paraId="43F69618" w14:textId="77777777" w:rsidR="00DB6B78" w:rsidRDefault="00DB6B78" w:rsidP="00DB6B78">
      <w:pPr>
        <w:pStyle w:val="ListParagraph"/>
        <w:widowControl/>
        <w:ind w:leftChars="0" w:left="360"/>
        <w:rPr>
          <w:rFonts w:ascii="Times New Roman" w:hAnsi="Times New Roman" w:cs="Times New Roman"/>
          <w:b/>
          <w:lang w:val="en-GB"/>
        </w:rPr>
      </w:pPr>
    </w:p>
    <w:tbl>
      <w:tblPr>
        <w:tblStyle w:val="TableGrid"/>
        <w:tblW w:w="9921" w:type="dxa"/>
        <w:tblInd w:w="280" w:type="dxa"/>
        <w:tblLook w:val="04A0" w:firstRow="1" w:lastRow="0" w:firstColumn="1" w:lastColumn="0" w:noHBand="0" w:noVBand="1"/>
      </w:tblPr>
      <w:tblGrid>
        <w:gridCol w:w="7083"/>
        <w:gridCol w:w="2838"/>
      </w:tblGrid>
      <w:tr w:rsidR="00013BF8" w:rsidRPr="00E47310" w14:paraId="32A11ACD" w14:textId="77777777" w:rsidTr="00F30761">
        <w:tc>
          <w:tcPr>
            <w:tcW w:w="9921" w:type="dxa"/>
            <w:gridSpan w:val="2"/>
            <w:shd w:val="clear" w:color="auto" w:fill="D9D9D9" w:themeFill="background1" w:themeFillShade="D9"/>
            <w:vAlign w:val="center"/>
          </w:tcPr>
          <w:p w14:paraId="65E8E4DF" w14:textId="77777777" w:rsidR="00013BF8" w:rsidRPr="00E47310" w:rsidRDefault="00013BF8" w:rsidP="00A1655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</w:rPr>
            </w:pPr>
            <w:r w:rsidRPr="00E47310">
              <w:rPr>
                <w:b/>
                <w:bCs/>
                <w:color w:val="000000"/>
                <w:sz w:val="24"/>
              </w:rPr>
              <w:t>School information</w:t>
            </w:r>
          </w:p>
        </w:tc>
      </w:tr>
      <w:tr w:rsidR="00013BF8" w:rsidRPr="00E47310" w14:paraId="25A0C0C5" w14:textId="77777777" w:rsidTr="00013BF8">
        <w:tc>
          <w:tcPr>
            <w:tcW w:w="992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70"/>
              <w:gridCol w:w="1276"/>
              <w:gridCol w:w="6525"/>
            </w:tblGrid>
            <w:tr w:rsidR="00013BF8" w:rsidRPr="00E47310" w14:paraId="6B6F2E44" w14:textId="77777777" w:rsidTr="00013BF8">
              <w:tc>
                <w:tcPr>
                  <w:tcW w:w="1870" w:type="dxa"/>
                </w:tcPr>
                <w:p w14:paraId="698DF181" w14:textId="77777777" w:rsidR="00013BF8" w:rsidRPr="00E47310" w:rsidRDefault="00013BF8" w:rsidP="00C77B5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120" w:line="280" w:lineRule="atLeast"/>
                    <w:ind w:left="-93"/>
                    <w:jc w:val="both"/>
                    <w:rPr>
                      <w:bCs/>
                      <w:color w:val="000000"/>
                      <w:sz w:val="24"/>
                    </w:rPr>
                  </w:pPr>
                  <w:r w:rsidRPr="00E47310">
                    <w:rPr>
                      <w:bCs/>
                      <w:color w:val="000000"/>
                      <w:sz w:val="24"/>
                    </w:rPr>
                    <w:t xml:space="preserve">Name of School: </w:t>
                  </w:r>
                </w:p>
              </w:tc>
              <w:tc>
                <w:tcPr>
                  <w:tcW w:w="1276" w:type="dxa"/>
                </w:tcPr>
                <w:p w14:paraId="0576C333" w14:textId="77777777" w:rsidR="00013BF8" w:rsidRPr="00E47310" w:rsidRDefault="00013BF8" w:rsidP="00C77B5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120" w:line="280" w:lineRule="atLeast"/>
                    <w:jc w:val="both"/>
                    <w:rPr>
                      <w:bCs/>
                      <w:color w:val="000000"/>
                      <w:sz w:val="24"/>
                    </w:rPr>
                  </w:pPr>
                  <w:r w:rsidRPr="00E47310">
                    <w:rPr>
                      <w:bCs/>
                      <w:color w:val="000000"/>
                      <w:sz w:val="24"/>
                    </w:rPr>
                    <w:t>(Chinese)</w:t>
                  </w:r>
                </w:p>
              </w:tc>
              <w:tc>
                <w:tcPr>
                  <w:tcW w:w="6525" w:type="dxa"/>
                  <w:tcBorders>
                    <w:bottom w:val="single" w:sz="4" w:space="0" w:color="auto"/>
                  </w:tcBorders>
                </w:tcPr>
                <w:p w14:paraId="382B2D21" w14:textId="77777777" w:rsidR="00013BF8" w:rsidRPr="00E47310" w:rsidRDefault="00013BF8" w:rsidP="00C77B5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120" w:line="360" w:lineRule="auto"/>
                    <w:jc w:val="both"/>
                    <w:rPr>
                      <w:bCs/>
                      <w:color w:val="000000"/>
                      <w:sz w:val="24"/>
                    </w:rPr>
                  </w:pPr>
                </w:p>
              </w:tc>
            </w:tr>
            <w:tr w:rsidR="00013BF8" w:rsidRPr="00E47310" w14:paraId="358CAC45" w14:textId="77777777" w:rsidTr="00013BF8">
              <w:tc>
                <w:tcPr>
                  <w:tcW w:w="1870" w:type="dxa"/>
                </w:tcPr>
                <w:p w14:paraId="234EDA65" w14:textId="77777777" w:rsidR="00013BF8" w:rsidRPr="00E47310" w:rsidRDefault="00013BF8" w:rsidP="00C77B5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280" w:lineRule="atLeast"/>
                    <w:ind w:right="-1"/>
                    <w:jc w:val="both"/>
                    <w:rPr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1276" w:type="dxa"/>
                </w:tcPr>
                <w:p w14:paraId="231D198D" w14:textId="77777777" w:rsidR="00013BF8" w:rsidRPr="00E47310" w:rsidRDefault="00013BF8" w:rsidP="00C77B5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280" w:lineRule="atLeast"/>
                    <w:ind w:right="-1"/>
                    <w:jc w:val="both"/>
                    <w:rPr>
                      <w:bCs/>
                      <w:color w:val="000000"/>
                      <w:sz w:val="24"/>
                    </w:rPr>
                  </w:pPr>
                  <w:r w:rsidRPr="00E47310">
                    <w:rPr>
                      <w:bCs/>
                      <w:color w:val="000000"/>
                      <w:sz w:val="24"/>
                    </w:rPr>
                    <w:t>(English)</w:t>
                  </w:r>
                </w:p>
              </w:tc>
              <w:tc>
                <w:tcPr>
                  <w:tcW w:w="65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6A0D4A" w14:textId="77777777" w:rsidR="00013BF8" w:rsidRPr="00E47310" w:rsidRDefault="00013BF8" w:rsidP="00C77B5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360" w:lineRule="auto"/>
                    <w:ind w:right="-1"/>
                    <w:jc w:val="both"/>
                    <w:rPr>
                      <w:bCs/>
                      <w:color w:val="000000"/>
                      <w:sz w:val="24"/>
                    </w:rPr>
                  </w:pPr>
                </w:p>
              </w:tc>
            </w:tr>
            <w:tr w:rsidR="00013BF8" w:rsidRPr="00E47310" w14:paraId="3D73C826" w14:textId="77777777" w:rsidTr="00013BF8">
              <w:trPr>
                <w:trHeight w:val="57"/>
              </w:trPr>
              <w:tc>
                <w:tcPr>
                  <w:tcW w:w="1870" w:type="dxa"/>
                </w:tcPr>
                <w:p w14:paraId="70B9AB7B" w14:textId="77777777" w:rsidR="00013BF8" w:rsidRPr="00E47310" w:rsidRDefault="00013BF8" w:rsidP="00C77B5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</w:rPr>
                  </w:pPr>
                </w:p>
              </w:tc>
              <w:tc>
                <w:tcPr>
                  <w:tcW w:w="1276" w:type="dxa"/>
                </w:tcPr>
                <w:p w14:paraId="1DF4746A" w14:textId="77777777" w:rsidR="00013BF8" w:rsidRPr="00E47310" w:rsidRDefault="00013BF8" w:rsidP="00C77B5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</w:rPr>
                  </w:pPr>
                </w:p>
              </w:tc>
              <w:tc>
                <w:tcPr>
                  <w:tcW w:w="6525" w:type="dxa"/>
                  <w:tcBorders>
                    <w:top w:val="single" w:sz="4" w:space="0" w:color="auto"/>
                  </w:tcBorders>
                </w:tcPr>
                <w:p w14:paraId="4622BB2F" w14:textId="77777777" w:rsidR="00013BF8" w:rsidRPr="00E47310" w:rsidRDefault="00013BF8" w:rsidP="00C77B5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</w:rPr>
                  </w:pPr>
                </w:p>
              </w:tc>
            </w:tr>
          </w:tbl>
          <w:p w14:paraId="1DD23DFC" w14:textId="77777777" w:rsidR="00013BF8" w:rsidRPr="00E47310" w:rsidRDefault="00013BF8" w:rsidP="00C77B5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</w:rPr>
            </w:pPr>
          </w:p>
        </w:tc>
      </w:tr>
      <w:tr w:rsidR="00013BF8" w:rsidRPr="00E47310" w14:paraId="37C361CE" w14:textId="77777777" w:rsidTr="00013BF8">
        <w:tc>
          <w:tcPr>
            <w:tcW w:w="9921" w:type="dxa"/>
            <w:gridSpan w:val="2"/>
          </w:tcPr>
          <w:p w14:paraId="230FFF57" w14:textId="77777777" w:rsidR="00013BF8" w:rsidRPr="00E47310" w:rsidRDefault="00013BF8" w:rsidP="00C77B5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Lines="50" w:before="120" w:line="360" w:lineRule="auto"/>
              <w:jc w:val="both"/>
              <w:rPr>
                <w:bCs/>
                <w:color w:val="000000"/>
                <w:sz w:val="24"/>
              </w:rPr>
            </w:pPr>
            <w:r w:rsidRPr="00E47310">
              <w:rPr>
                <w:bCs/>
                <w:color w:val="000000"/>
                <w:sz w:val="24"/>
              </w:rPr>
              <w:t>School Registration No.: _____________________________</w:t>
            </w:r>
          </w:p>
        </w:tc>
      </w:tr>
      <w:tr w:rsidR="00013BF8" w:rsidRPr="00E47310" w14:paraId="5D2901D9" w14:textId="77777777" w:rsidTr="00F30761">
        <w:tc>
          <w:tcPr>
            <w:tcW w:w="9921" w:type="dxa"/>
            <w:gridSpan w:val="2"/>
            <w:shd w:val="clear" w:color="auto" w:fill="D9D9D9" w:themeFill="background1" w:themeFillShade="D9"/>
            <w:vAlign w:val="center"/>
          </w:tcPr>
          <w:p w14:paraId="5D8BF453" w14:textId="77777777" w:rsidR="00013BF8" w:rsidRPr="00E47310" w:rsidRDefault="00013BF8" w:rsidP="00A1655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</w:rPr>
            </w:pPr>
            <w:r w:rsidRPr="00E47310">
              <w:rPr>
                <w:b/>
                <w:bCs/>
                <w:color w:val="000000"/>
                <w:sz w:val="24"/>
              </w:rPr>
              <w:t>Declaration</w:t>
            </w:r>
          </w:p>
        </w:tc>
      </w:tr>
      <w:tr w:rsidR="00013BF8" w:rsidRPr="00013BF8" w14:paraId="450EA1AB" w14:textId="77777777" w:rsidTr="00013BF8">
        <w:tc>
          <w:tcPr>
            <w:tcW w:w="9921" w:type="dxa"/>
            <w:gridSpan w:val="2"/>
          </w:tcPr>
          <w:p w14:paraId="0938B8AD" w14:textId="77777777" w:rsidR="00F30761" w:rsidRDefault="00F30761" w:rsidP="00C77B5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</w:p>
          <w:p w14:paraId="60118C54" w14:textId="77777777" w:rsidR="00013BF8" w:rsidRPr="00013BF8" w:rsidRDefault="00013BF8" w:rsidP="00C77B5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 w:rsidRPr="00013BF8">
              <w:rPr>
                <w:bCs/>
                <w:color w:val="000000"/>
                <w:sz w:val="24"/>
              </w:rPr>
              <w:t xml:space="preserve">I/We: </w:t>
            </w:r>
          </w:p>
          <w:p w14:paraId="1C41574C" w14:textId="77777777" w:rsidR="00013BF8" w:rsidRPr="00013BF8" w:rsidRDefault="00013BF8" w:rsidP="00C77B5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</w:p>
          <w:p w14:paraId="11BEBDDA" w14:textId="77777777" w:rsidR="00013BF8" w:rsidRPr="00013BF8" w:rsidRDefault="00013BF8" w:rsidP="00F30761">
            <w:pPr>
              <w:pStyle w:val="ListParagraph"/>
              <w:numPr>
                <w:ilvl w:val="0"/>
                <w:numId w:val="32"/>
              </w:numPr>
              <w:tabs>
                <w:tab w:val="left" w:pos="420"/>
              </w:tabs>
              <w:autoSpaceDE w:val="0"/>
              <w:autoSpaceDN w:val="0"/>
              <w:adjustRightInd w:val="0"/>
              <w:spacing w:line="264" w:lineRule="auto"/>
              <w:ind w:leftChars="0" w:left="420" w:right="144" w:hanging="420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013BF8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confirm all the information provided in the </w:t>
            </w:r>
            <w:r w:rsidR="00C25603">
              <w:rPr>
                <w:rFonts w:ascii="Times New Roman" w:hAnsi="Times New Roman" w:cs="Times New Roman"/>
                <w:bCs/>
                <w:color w:val="000000"/>
                <w:szCs w:val="24"/>
              </w:rPr>
              <w:t>report</w:t>
            </w:r>
            <w:r w:rsidRPr="00013BF8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is factually correct; </w:t>
            </w:r>
          </w:p>
          <w:p w14:paraId="5D86135C" w14:textId="77777777" w:rsidR="00013BF8" w:rsidRDefault="00013BF8" w:rsidP="00F30761">
            <w:pPr>
              <w:pStyle w:val="ListParagraph"/>
              <w:numPr>
                <w:ilvl w:val="0"/>
                <w:numId w:val="32"/>
              </w:numPr>
              <w:tabs>
                <w:tab w:val="left" w:pos="420"/>
              </w:tabs>
              <w:autoSpaceDE w:val="0"/>
              <w:autoSpaceDN w:val="0"/>
              <w:adjustRightInd w:val="0"/>
              <w:spacing w:line="264" w:lineRule="auto"/>
              <w:ind w:leftChars="0" w:left="420" w:right="144" w:hanging="420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013BF8">
              <w:rPr>
                <w:rFonts w:ascii="Times New Roman" w:hAnsi="Times New Roman" w:cs="Times New Roman"/>
                <w:bCs/>
                <w:color w:val="000000"/>
                <w:szCs w:val="24"/>
              </w:rPr>
              <w:t>have ensured proper use of the surplus of unit subsidy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; and</w:t>
            </w:r>
          </w:p>
          <w:p w14:paraId="7BA18EFA" w14:textId="77777777" w:rsidR="00013BF8" w:rsidRPr="00013BF8" w:rsidRDefault="00013BF8" w:rsidP="00F30761">
            <w:pPr>
              <w:pStyle w:val="ListParagraph"/>
              <w:numPr>
                <w:ilvl w:val="0"/>
                <w:numId w:val="32"/>
              </w:numPr>
              <w:tabs>
                <w:tab w:val="left" w:pos="420"/>
              </w:tabs>
              <w:autoSpaceDE w:val="0"/>
              <w:autoSpaceDN w:val="0"/>
              <w:adjustRightInd w:val="0"/>
              <w:spacing w:line="264" w:lineRule="auto"/>
              <w:ind w:leftChars="0" w:left="420" w:right="144" w:hanging="420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understand that supplementary information related to this report has to be provided in accordance with EDB’s requirement if necessary. </w:t>
            </w:r>
          </w:p>
          <w:p w14:paraId="7FF715DC" w14:textId="77777777" w:rsidR="00013BF8" w:rsidRPr="00013BF8" w:rsidRDefault="00013BF8" w:rsidP="00C77B59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bCs/>
                <w:color w:val="000000"/>
                <w:sz w:val="24"/>
              </w:rPr>
            </w:pPr>
          </w:p>
        </w:tc>
      </w:tr>
      <w:tr w:rsidR="00013BF8" w:rsidRPr="00E47310" w14:paraId="32B95A3B" w14:textId="77777777" w:rsidTr="00013BF8">
        <w:tc>
          <w:tcPr>
            <w:tcW w:w="7083" w:type="dxa"/>
          </w:tcPr>
          <w:p w14:paraId="5D5CE3A1" w14:textId="77777777" w:rsidR="00013BF8" w:rsidRPr="00E47310" w:rsidRDefault="00013BF8" w:rsidP="00C77B5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bCs/>
                <w:color w:val="000000"/>
                <w:sz w:val="24"/>
              </w:rPr>
            </w:pPr>
            <w:r w:rsidRPr="00E47310">
              <w:rPr>
                <w:bCs/>
                <w:color w:val="000000"/>
                <w:sz w:val="24"/>
              </w:rPr>
              <w:t>Signature of Supervisor:</w:t>
            </w:r>
          </w:p>
        </w:tc>
        <w:tc>
          <w:tcPr>
            <w:tcW w:w="2838" w:type="dxa"/>
            <w:vMerge w:val="restart"/>
            <w:vAlign w:val="bottom"/>
          </w:tcPr>
          <w:p w14:paraId="4F956E68" w14:textId="77777777" w:rsidR="00013BF8" w:rsidRPr="002733AD" w:rsidRDefault="00013BF8" w:rsidP="00C77B5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bCs/>
                <w:color w:val="000000"/>
                <w:sz w:val="24"/>
              </w:rPr>
            </w:pPr>
            <w:r w:rsidRPr="002733AD">
              <w:rPr>
                <w:bCs/>
                <w:color w:val="000000"/>
                <w:sz w:val="24"/>
              </w:rPr>
              <w:t>(School chop)</w:t>
            </w:r>
          </w:p>
        </w:tc>
      </w:tr>
      <w:tr w:rsidR="00013BF8" w:rsidRPr="00E47310" w14:paraId="6BEDD0E2" w14:textId="77777777" w:rsidTr="00013BF8">
        <w:tc>
          <w:tcPr>
            <w:tcW w:w="7083" w:type="dxa"/>
          </w:tcPr>
          <w:p w14:paraId="0BC76A18" w14:textId="77777777" w:rsidR="00013BF8" w:rsidRPr="00E47310" w:rsidRDefault="00013BF8" w:rsidP="00C77B5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bCs/>
                <w:color w:val="000000"/>
                <w:sz w:val="24"/>
              </w:rPr>
            </w:pPr>
            <w:r w:rsidRPr="00E47310">
              <w:rPr>
                <w:bCs/>
                <w:color w:val="000000"/>
                <w:sz w:val="24"/>
              </w:rPr>
              <w:t xml:space="preserve">Name of Supervisor: </w:t>
            </w:r>
          </w:p>
        </w:tc>
        <w:tc>
          <w:tcPr>
            <w:tcW w:w="2838" w:type="dxa"/>
            <w:vMerge/>
          </w:tcPr>
          <w:p w14:paraId="7C3DDA54" w14:textId="77777777" w:rsidR="00013BF8" w:rsidRPr="00E47310" w:rsidRDefault="00013BF8" w:rsidP="00C77B5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</w:rPr>
            </w:pPr>
          </w:p>
        </w:tc>
      </w:tr>
      <w:tr w:rsidR="00013BF8" w:rsidRPr="00E47310" w14:paraId="2DCAED2B" w14:textId="77777777" w:rsidTr="00013BF8">
        <w:tc>
          <w:tcPr>
            <w:tcW w:w="7083" w:type="dxa"/>
          </w:tcPr>
          <w:p w14:paraId="1D735E6C" w14:textId="77777777" w:rsidR="00013BF8" w:rsidRPr="00E47310" w:rsidRDefault="00013BF8" w:rsidP="00C77B5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bCs/>
                <w:color w:val="000000"/>
                <w:sz w:val="24"/>
              </w:rPr>
            </w:pPr>
            <w:r w:rsidRPr="00E47310">
              <w:rPr>
                <w:bCs/>
                <w:color w:val="000000"/>
                <w:sz w:val="24"/>
              </w:rPr>
              <w:t>Date:</w:t>
            </w:r>
            <w:r w:rsidR="00F66AD2">
              <w:rPr>
                <w:bCs/>
                <w:color w:val="000000"/>
                <w:sz w:val="24"/>
              </w:rPr>
              <w:t xml:space="preserve"> </w:t>
            </w:r>
            <w:r w:rsidR="00F66AD2" w:rsidRPr="00D95850">
              <w:rPr>
                <w:bCs/>
                <w:color w:val="000000"/>
                <w:spacing w:val="20"/>
                <w:u w:val="single"/>
              </w:rPr>
              <w:t xml:space="preserve">        /        /</w:t>
            </w:r>
            <w:r w:rsidR="004A4B75">
              <w:rPr>
                <w:bCs/>
                <w:color w:val="000000"/>
                <w:sz w:val="24"/>
              </w:rPr>
              <w:t>_______</w:t>
            </w:r>
            <w:r w:rsidR="00F66AD2" w:rsidRPr="00F66AD2">
              <w:rPr>
                <w:bCs/>
                <w:color w:val="000000"/>
                <w:spacing w:val="20"/>
                <w:u w:val="single"/>
              </w:rPr>
              <w:t xml:space="preserve">        </w:t>
            </w:r>
          </w:p>
        </w:tc>
        <w:tc>
          <w:tcPr>
            <w:tcW w:w="2838" w:type="dxa"/>
            <w:vMerge/>
          </w:tcPr>
          <w:p w14:paraId="6DFA137F" w14:textId="77777777" w:rsidR="00013BF8" w:rsidRPr="00E47310" w:rsidRDefault="00013BF8" w:rsidP="00C77B5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</w:rPr>
            </w:pPr>
          </w:p>
        </w:tc>
      </w:tr>
      <w:tr w:rsidR="00013BF8" w:rsidRPr="00812694" w14:paraId="2E0DF06E" w14:textId="77777777" w:rsidTr="00013BF8">
        <w:tc>
          <w:tcPr>
            <w:tcW w:w="9921" w:type="dxa"/>
            <w:gridSpan w:val="2"/>
          </w:tcPr>
          <w:p w14:paraId="5CF9522D" w14:textId="77777777" w:rsidR="00013BF8" w:rsidRDefault="00013BF8" w:rsidP="00013BF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line="360" w:lineRule="auto"/>
              <w:rPr>
                <w:bCs/>
                <w:color w:val="000000"/>
                <w:sz w:val="24"/>
              </w:rPr>
            </w:pPr>
            <w:r w:rsidRPr="00E47310">
              <w:rPr>
                <w:bCs/>
                <w:color w:val="000000"/>
                <w:sz w:val="24"/>
              </w:rPr>
              <w:t xml:space="preserve">Contact person </w:t>
            </w:r>
            <w:r>
              <w:rPr>
                <w:bCs/>
                <w:color w:val="000000"/>
                <w:sz w:val="24"/>
              </w:rPr>
              <w:t xml:space="preserve">  </w:t>
            </w:r>
            <w:r w:rsidRPr="00E47310">
              <w:rPr>
                <w:bCs/>
                <w:color w:val="000000"/>
                <w:sz w:val="24"/>
              </w:rPr>
              <w:t>(Name): _</w:t>
            </w:r>
            <w:r>
              <w:rPr>
                <w:bCs/>
                <w:color w:val="000000"/>
                <w:sz w:val="24"/>
              </w:rPr>
              <w:t>______________________</w:t>
            </w:r>
            <w:r w:rsidR="00F66AD2">
              <w:rPr>
                <w:bCs/>
                <w:color w:val="000000"/>
                <w:sz w:val="24"/>
              </w:rPr>
              <w:t>___________</w:t>
            </w:r>
            <w:r>
              <w:rPr>
                <w:bCs/>
                <w:color w:val="000000"/>
                <w:sz w:val="24"/>
              </w:rPr>
              <w:t>___</w:t>
            </w:r>
          </w:p>
          <w:p w14:paraId="63D27418" w14:textId="77777777" w:rsidR="00013BF8" w:rsidRPr="00E47310" w:rsidRDefault="00013BF8" w:rsidP="00013BF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line="360" w:lineRule="auto"/>
              <w:ind w:firstLineChars="700" w:firstLine="1680"/>
              <w:rPr>
                <w:bCs/>
                <w:color w:val="000000"/>
                <w:sz w:val="24"/>
              </w:rPr>
            </w:pPr>
            <w:r w:rsidRPr="00E47310">
              <w:rPr>
                <w:bCs/>
                <w:color w:val="000000"/>
                <w:sz w:val="24"/>
              </w:rPr>
              <w:t>(Po</w:t>
            </w:r>
            <w:r>
              <w:rPr>
                <w:bCs/>
                <w:color w:val="000000"/>
                <w:sz w:val="24"/>
              </w:rPr>
              <w:t>st): _____________________</w:t>
            </w:r>
            <w:r w:rsidR="00F66AD2">
              <w:rPr>
                <w:bCs/>
                <w:color w:val="000000"/>
                <w:sz w:val="24"/>
              </w:rPr>
              <w:t>___________</w:t>
            </w:r>
            <w:r>
              <w:rPr>
                <w:bCs/>
                <w:color w:val="000000"/>
                <w:sz w:val="24"/>
              </w:rPr>
              <w:t>______</w:t>
            </w:r>
          </w:p>
          <w:p w14:paraId="1BBC9E34" w14:textId="77777777" w:rsidR="00013BF8" w:rsidRPr="00812694" w:rsidRDefault="00013BF8" w:rsidP="00013BF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Lines="50" w:before="120" w:after="120" w:line="360" w:lineRule="auto"/>
              <w:rPr>
                <w:bCs/>
                <w:color w:val="000000"/>
                <w:sz w:val="24"/>
              </w:rPr>
            </w:pPr>
            <w:r w:rsidRPr="00E47310">
              <w:rPr>
                <w:bCs/>
                <w:color w:val="000000"/>
                <w:sz w:val="24"/>
              </w:rPr>
              <w:t>Tel. No.: _________________________________</w:t>
            </w:r>
            <w:r w:rsidR="00F66AD2">
              <w:rPr>
                <w:bCs/>
                <w:color w:val="000000"/>
                <w:sz w:val="24"/>
              </w:rPr>
              <w:t>___________</w:t>
            </w:r>
            <w:r w:rsidRPr="00E47310">
              <w:rPr>
                <w:bCs/>
                <w:color w:val="000000"/>
                <w:sz w:val="24"/>
              </w:rPr>
              <w:t>______</w:t>
            </w:r>
          </w:p>
        </w:tc>
      </w:tr>
    </w:tbl>
    <w:p w14:paraId="67CD86FF" w14:textId="77777777" w:rsidR="006C7895" w:rsidRPr="00F817C5" w:rsidRDefault="006C7895" w:rsidP="00F817C5">
      <w:pPr>
        <w:pStyle w:val="ListParagraph"/>
        <w:widowControl/>
        <w:ind w:leftChars="0" w:left="360"/>
        <w:rPr>
          <w:rFonts w:ascii="Times New Roman" w:hAnsi="Times New Roman" w:cs="Times New Roman"/>
          <w:b/>
          <w:shd w:val="clear" w:color="auto" w:fill="D6E3BC" w:themeFill="accent3" w:themeFillTint="66"/>
          <w:lang w:val="en-GB"/>
        </w:rPr>
      </w:pPr>
    </w:p>
    <w:sectPr w:rsidR="006C7895" w:rsidRPr="00F817C5" w:rsidSect="004A7EF8">
      <w:footerReference w:type="default" r:id="rId11"/>
      <w:headerReference w:type="first" r:id="rId12"/>
      <w:pgSz w:w="11906" w:h="16838" w:code="9"/>
      <w:pgMar w:top="851" w:right="851" w:bottom="1134" w:left="851" w:header="709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F3DA1" w14:textId="77777777" w:rsidR="000E32AA" w:rsidRDefault="000E32AA">
      <w:r>
        <w:separator/>
      </w:r>
    </w:p>
  </w:endnote>
  <w:endnote w:type="continuationSeparator" w:id="0">
    <w:p w14:paraId="605730B8" w14:textId="77777777" w:rsidR="000E32AA" w:rsidRDefault="000E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明體">
    <w:altName w:val="Malgun Gothic Semilight"/>
    <w:charset w:val="88"/>
    <w:family w:val="modern"/>
    <w:pitch w:val="fixed"/>
    <w:sig w:usb0="A00002FF" w:usb1="38CFFDFA" w:usb2="00000016" w:usb3="00000000" w:csb0="0016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5186514"/>
      <w:docPartObj>
        <w:docPartGallery w:val="Page Numbers (Bottom of Page)"/>
        <w:docPartUnique/>
      </w:docPartObj>
    </w:sdtPr>
    <w:sdtEndPr/>
    <w:sdtContent>
      <w:p w14:paraId="61362961" w14:textId="77777777" w:rsidR="00554DF8" w:rsidRDefault="00554DF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3F4" w:rsidRPr="009033F4">
          <w:rPr>
            <w:noProof/>
            <w:lang w:val="zh-TW"/>
          </w:rPr>
          <w:t>3</w:t>
        </w:r>
        <w:r>
          <w:fldChar w:fldCharType="end"/>
        </w:r>
      </w:p>
    </w:sdtContent>
  </w:sdt>
  <w:p w14:paraId="75DE532A" w14:textId="77777777" w:rsidR="003D4F33" w:rsidRDefault="003D4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CD038" w14:textId="77777777" w:rsidR="000E32AA" w:rsidRDefault="000E32AA">
      <w:r>
        <w:separator/>
      </w:r>
    </w:p>
  </w:footnote>
  <w:footnote w:type="continuationSeparator" w:id="0">
    <w:p w14:paraId="239F79EB" w14:textId="77777777" w:rsidR="000E32AA" w:rsidRDefault="000E32AA">
      <w:r>
        <w:continuationSeparator/>
      </w:r>
    </w:p>
  </w:footnote>
  <w:footnote w:id="1">
    <w:p w14:paraId="1AA917F9" w14:textId="59DC2070" w:rsidR="00784EFA" w:rsidRPr="009E1EBB" w:rsidRDefault="00784EFA" w:rsidP="00816814">
      <w:pPr>
        <w:pStyle w:val="FootnoteText"/>
        <w:spacing w:line="0" w:lineRule="atLeast"/>
        <w:ind w:left="180" w:hanging="180"/>
        <w:jc w:val="both"/>
      </w:pPr>
      <w:r>
        <w:rPr>
          <w:rStyle w:val="FootnoteReference"/>
        </w:rPr>
        <w:footnoteRef/>
      </w:r>
      <w:r>
        <w:t xml:space="preserve">  It refers </w:t>
      </w:r>
      <w:r w:rsidRPr="009E1EBB">
        <w:t>to the income of “U</w:t>
      </w:r>
      <w:r w:rsidRPr="009E1EBB">
        <w:rPr>
          <w:lang w:eastAsia="zh-HK"/>
        </w:rPr>
        <w:t xml:space="preserve">nit subsidy” </w:t>
      </w:r>
      <w:r w:rsidRPr="009E1EBB">
        <w:t xml:space="preserve">in </w:t>
      </w:r>
      <w:r w:rsidRPr="006E3016">
        <w:rPr>
          <w:color w:val="0000FF"/>
          <w:kern w:val="2"/>
        </w:rPr>
        <w:t xml:space="preserve">Statement 1 </w:t>
      </w:r>
      <w:r w:rsidRPr="009E1EBB">
        <w:t xml:space="preserve">of the </w:t>
      </w:r>
      <w:r w:rsidR="00BF2086">
        <w:rPr>
          <w:color w:val="0000FF"/>
          <w:kern w:val="2"/>
        </w:rPr>
        <w:t>2023/24</w:t>
      </w:r>
      <w:r w:rsidR="0076471A" w:rsidRPr="009E1EBB">
        <w:rPr>
          <w:color w:val="0000FF"/>
          <w:kern w:val="2"/>
        </w:rPr>
        <w:t xml:space="preserve"> </w:t>
      </w:r>
      <w:r w:rsidRPr="009E1EBB">
        <w:rPr>
          <w:kern w:val="2"/>
        </w:rPr>
        <w:t>a</w:t>
      </w:r>
      <w:r w:rsidR="00660D9D">
        <w:t>udited account</w:t>
      </w:r>
      <w:r w:rsidR="004978EE">
        <w:t xml:space="preserve"> </w:t>
      </w:r>
      <w:r w:rsidR="004978EE">
        <w:rPr>
          <w:lang w:val="en-US"/>
        </w:rPr>
        <w:t xml:space="preserve">enclosed in the </w:t>
      </w:r>
      <w:proofErr w:type="spellStart"/>
      <w:r w:rsidR="004978EE">
        <w:rPr>
          <w:lang w:val="en-US"/>
        </w:rPr>
        <w:t>Clawback</w:t>
      </w:r>
      <w:proofErr w:type="spellEnd"/>
      <w:r w:rsidR="004978EE">
        <w:rPr>
          <w:lang w:val="en-US"/>
        </w:rPr>
        <w:t xml:space="preserve"> Notification Letter</w:t>
      </w:r>
      <w:r w:rsidR="00660D9D">
        <w:t>.</w:t>
      </w:r>
    </w:p>
  </w:footnote>
  <w:footnote w:id="2">
    <w:p w14:paraId="640967FF" w14:textId="3A0B766B" w:rsidR="00784EFA" w:rsidRPr="00D3076D" w:rsidRDefault="00784EFA" w:rsidP="00816814">
      <w:pPr>
        <w:pStyle w:val="FootnoteText"/>
        <w:spacing w:line="0" w:lineRule="atLeast"/>
        <w:ind w:left="180" w:hanging="180"/>
        <w:jc w:val="both"/>
        <w:rPr>
          <w:spacing w:val="20"/>
        </w:rPr>
      </w:pPr>
      <w:r w:rsidRPr="009E1EBB">
        <w:rPr>
          <w:rStyle w:val="FootnoteReference"/>
        </w:rPr>
        <w:footnoteRef/>
      </w:r>
      <w:r w:rsidRPr="009E1EBB">
        <w:t xml:space="preserve">  It refers to “Surplus / (Deficit) for the year after transfer” in </w:t>
      </w:r>
      <w:r w:rsidRPr="006E3016">
        <w:rPr>
          <w:color w:val="0000FF"/>
          <w:kern w:val="2"/>
        </w:rPr>
        <w:t xml:space="preserve">Statement 1 </w:t>
      </w:r>
      <w:r>
        <w:t xml:space="preserve">of the </w:t>
      </w:r>
      <w:r w:rsidR="00BF2086">
        <w:rPr>
          <w:color w:val="0000FF"/>
          <w:kern w:val="2"/>
        </w:rPr>
        <w:t>2023/24</w:t>
      </w:r>
      <w:r w:rsidR="0076471A" w:rsidRPr="00AF662C">
        <w:rPr>
          <w:color w:val="0000FF"/>
          <w:kern w:val="2"/>
        </w:rPr>
        <w:t xml:space="preserve"> </w:t>
      </w:r>
      <w:r w:rsidR="00D90EAC">
        <w:rPr>
          <w:kern w:val="2"/>
        </w:rPr>
        <w:t>accounting year</w:t>
      </w:r>
      <w:r w:rsidR="004978EE">
        <w:t xml:space="preserve"> enclosed in the Clawback Notification Letter</w:t>
      </w:r>
      <w:r>
        <w:t>.</w:t>
      </w:r>
    </w:p>
  </w:footnote>
  <w:footnote w:id="3">
    <w:p w14:paraId="57E798D9" w14:textId="1F6F70B9" w:rsidR="00784EFA" w:rsidRPr="00D3076D" w:rsidRDefault="00784EFA" w:rsidP="00816814">
      <w:pPr>
        <w:pStyle w:val="FootnoteText"/>
        <w:spacing w:line="0" w:lineRule="atLeast"/>
        <w:ind w:left="180" w:hanging="180"/>
        <w:jc w:val="both"/>
      </w:pPr>
      <w:r>
        <w:rPr>
          <w:rStyle w:val="FootnoteReference"/>
        </w:rPr>
        <w:footnoteRef/>
      </w:r>
      <w:r>
        <w:t xml:space="preserve">  It refers </w:t>
      </w:r>
      <w:r w:rsidRPr="005A04CD">
        <w:t>to the income of</w:t>
      </w:r>
      <w:r w:rsidR="005A04CD" w:rsidRPr="005A04CD">
        <w:t xml:space="preserve"> </w:t>
      </w:r>
      <w:r w:rsidRPr="005A04CD">
        <w:t xml:space="preserve">“Unit subsidy” </w:t>
      </w:r>
      <w:r>
        <w:t xml:space="preserve">in </w:t>
      </w:r>
      <w:r w:rsidRPr="006E3016">
        <w:rPr>
          <w:color w:val="0000FF"/>
          <w:kern w:val="2"/>
        </w:rPr>
        <w:t xml:space="preserve">Statement 1 </w:t>
      </w:r>
      <w:r>
        <w:t xml:space="preserve">of the </w:t>
      </w:r>
      <w:r w:rsidR="00BF2086">
        <w:rPr>
          <w:color w:val="0000FF"/>
          <w:kern w:val="2"/>
        </w:rPr>
        <w:t>2024/25</w:t>
      </w:r>
      <w:r w:rsidR="000271C5" w:rsidRPr="0089456A">
        <w:rPr>
          <w:color w:val="0000FF"/>
          <w:kern w:val="2"/>
        </w:rPr>
        <w:t xml:space="preserve"> </w:t>
      </w:r>
      <w:r>
        <w:t>audited account.</w:t>
      </w:r>
    </w:p>
  </w:footnote>
  <w:footnote w:id="4">
    <w:p w14:paraId="6ADF964B" w14:textId="0C0476F3" w:rsidR="00660D9D" w:rsidRPr="00660D9D" w:rsidRDefault="00660D9D" w:rsidP="00660D9D">
      <w:pPr>
        <w:pStyle w:val="FootnoteText"/>
        <w:spacing w:line="0" w:lineRule="atLeast"/>
        <w:ind w:left="180" w:hanging="180"/>
        <w:jc w:val="both"/>
        <w:rPr>
          <w:spacing w:val="20"/>
        </w:rPr>
      </w:pPr>
      <w:r>
        <w:rPr>
          <w:rStyle w:val="FootnoteReference"/>
        </w:rPr>
        <w:footnoteRef/>
      </w:r>
      <w:r>
        <w:t xml:space="preserve">  It refers to “</w:t>
      </w:r>
      <w:r w:rsidRPr="00B0031F">
        <w:t>Surplus / (Deficit</w:t>
      </w:r>
      <w:r w:rsidRPr="005A04CD">
        <w:t>) for the year after transfer”</w:t>
      </w:r>
      <w:r>
        <w:t xml:space="preserve"> in </w:t>
      </w:r>
      <w:r w:rsidRPr="006E3016">
        <w:rPr>
          <w:color w:val="0000FF"/>
          <w:kern w:val="2"/>
        </w:rPr>
        <w:t xml:space="preserve">Statement 1 </w:t>
      </w:r>
      <w:r>
        <w:t xml:space="preserve">of the </w:t>
      </w:r>
      <w:r w:rsidR="00BF2086">
        <w:rPr>
          <w:color w:val="0000FF"/>
          <w:kern w:val="2"/>
        </w:rPr>
        <w:t>2024/25</w:t>
      </w:r>
      <w:r w:rsidR="000271C5" w:rsidRPr="0089456A">
        <w:rPr>
          <w:color w:val="0000FF"/>
          <w:kern w:val="2"/>
        </w:rPr>
        <w:t xml:space="preserve"> </w:t>
      </w:r>
      <w:r>
        <w:t>audited account.</w:t>
      </w:r>
    </w:p>
  </w:footnote>
  <w:footnote w:id="5">
    <w:p w14:paraId="1E95B6CE" w14:textId="77777777" w:rsidR="00851B1C" w:rsidRPr="00851B1C" w:rsidRDefault="00851B1C" w:rsidP="00F362D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3446C6">
        <w:t xml:space="preserve"> </w:t>
      </w:r>
      <w:r>
        <w:t>Use of accumulated surplus of unit subsidy = Total expenditure – Total Income  in the 2024/25 accounting year</w:t>
      </w:r>
    </w:p>
  </w:footnote>
  <w:footnote w:id="6">
    <w:p w14:paraId="7092C48A" w14:textId="77777777" w:rsidR="00B16BEA" w:rsidRPr="00B16BEA" w:rsidRDefault="00B16BEA" w:rsidP="00F362D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3446C6">
        <w:t xml:space="preserve"> </w:t>
      </w:r>
      <w:r>
        <w:t>Kindergartens only have to report the amount of accumulated surplus used after</w:t>
      </w:r>
      <w:r w:rsidR="004B5122">
        <w:t xml:space="preserve"> apportionment.</w:t>
      </w:r>
    </w:p>
  </w:footnote>
  <w:footnote w:id="7">
    <w:p w14:paraId="498ADBD1" w14:textId="59FFC106" w:rsidR="00660D9D" w:rsidRDefault="00660D9D" w:rsidP="00A1655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 xml:space="preserve">The </w:t>
      </w:r>
      <w:r>
        <w:t xml:space="preserve">depreciation rate for this item should be </w:t>
      </w:r>
      <w:r w:rsidRPr="00A16551">
        <w:rPr>
          <w:b/>
        </w:rPr>
        <w:t>the same</w:t>
      </w:r>
      <w:r>
        <w:t xml:space="preserve"> as the rate stated in </w:t>
      </w:r>
      <w:r w:rsidRPr="00A16551">
        <w:rPr>
          <w:color w:val="0000FF"/>
          <w:kern w:val="2"/>
          <w:lang w:val="en-US" w:eastAsia="zh-HK"/>
        </w:rPr>
        <w:t xml:space="preserve">Statement 7 – Note 3 </w:t>
      </w:r>
      <w:r>
        <w:t xml:space="preserve">of the </w:t>
      </w:r>
      <w:r w:rsidR="00BF2086">
        <w:rPr>
          <w:color w:val="0000FF"/>
          <w:kern w:val="2"/>
          <w:lang w:val="en-US" w:eastAsia="zh-HK"/>
        </w:rPr>
        <w:t>2024/25</w:t>
      </w:r>
      <w:r w:rsidR="000271C5">
        <w:t xml:space="preserve"> </w:t>
      </w:r>
      <w:r>
        <w:t>audited accounts.</w:t>
      </w:r>
    </w:p>
  </w:footnote>
  <w:footnote w:id="8">
    <w:p w14:paraId="6F1FBA2A" w14:textId="77777777" w:rsidR="00953AC1" w:rsidRPr="00953AC1" w:rsidRDefault="00953AC1" w:rsidP="00F362D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953AC1">
        <w:t xml:space="preserve">Kindergartens only have to report the amount of </w:t>
      </w:r>
      <w:r>
        <w:t xml:space="preserve">estimated </w:t>
      </w:r>
      <w:r w:rsidRPr="00953AC1">
        <w:t xml:space="preserve">accumulated surplus </w:t>
      </w:r>
      <w:r>
        <w:t xml:space="preserve">to be </w:t>
      </w:r>
      <w:r w:rsidRPr="00953AC1">
        <w:t>used after apportionment.</w:t>
      </w:r>
    </w:p>
  </w:footnote>
  <w:footnote w:id="9">
    <w:p w14:paraId="2F35C3E9" w14:textId="77777777" w:rsidR="004B5122" w:rsidRPr="004B5122" w:rsidRDefault="004B5122" w:rsidP="00F362D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Use of accumulated surplus of unit subsidy = Total expenditure – Total Income  in the corresponding accounting year(s)</w:t>
      </w:r>
    </w:p>
  </w:footnote>
  <w:footnote w:id="10">
    <w:p w14:paraId="3CA995CA" w14:textId="77777777" w:rsidR="00660D9D" w:rsidRDefault="00660D9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 xml:space="preserve">The </w:t>
      </w:r>
      <w:r>
        <w:t xml:space="preserve">depreciation rate for this item should be </w:t>
      </w:r>
      <w:r w:rsidRPr="00A16551">
        <w:rPr>
          <w:b/>
        </w:rPr>
        <w:t>the same</w:t>
      </w:r>
      <w:r>
        <w:t xml:space="preserve"> as the rate stated in </w:t>
      </w:r>
      <w:r w:rsidRPr="00A16551">
        <w:rPr>
          <w:color w:val="0000FF"/>
          <w:kern w:val="2"/>
          <w:lang w:val="en-US" w:eastAsia="zh-HK"/>
        </w:rPr>
        <w:t xml:space="preserve">Statement 7 – Note 3 </w:t>
      </w:r>
      <w:r>
        <w:t>of audited accounts.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208B" w14:textId="77777777" w:rsidR="00944D80" w:rsidRPr="00944D80" w:rsidRDefault="00AE0D62" w:rsidP="00A16551">
    <w:pPr>
      <w:pStyle w:val="Header"/>
      <w:jc w:val="right"/>
      <w:rPr>
        <w:b/>
        <w:color w:val="0000FF"/>
        <w:sz w:val="28"/>
        <w:lang w:eastAsia="zh-HK"/>
      </w:rPr>
    </w:pPr>
    <w:r w:rsidRPr="00A53817">
      <w:rPr>
        <w:rFonts w:hint="eastAsia"/>
        <w:b/>
        <w:sz w:val="28"/>
        <w:szCs w:val="28"/>
        <w:u w:val="single"/>
      </w:rPr>
      <w:t>A</w:t>
    </w:r>
    <w:r w:rsidRPr="00A53817">
      <w:rPr>
        <w:b/>
        <w:sz w:val="28"/>
        <w:szCs w:val="28"/>
        <w:u w:val="single"/>
      </w:rPr>
      <w:t xml:space="preserve">nnex </w:t>
    </w:r>
    <w:r>
      <w:rPr>
        <w:b/>
        <w:sz w:val="28"/>
        <w:szCs w:val="28"/>
        <w:u w:val="single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E37"/>
    <w:multiLevelType w:val="hybridMultilevel"/>
    <w:tmpl w:val="6CCEBB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FE6531"/>
    <w:multiLevelType w:val="hybridMultilevel"/>
    <w:tmpl w:val="6A70B4A8"/>
    <w:lvl w:ilvl="0" w:tplc="F258DC6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E6689D"/>
    <w:multiLevelType w:val="hybridMultilevel"/>
    <w:tmpl w:val="11F65D48"/>
    <w:lvl w:ilvl="0" w:tplc="D09A3254">
      <w:start w:val="9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59D5808"/>
    <w:multiLevelType w:val="hybridMultilevel"/>
    <w:tmpl w:val="52724E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6B4D97"/>
    <w:multiLevelType w:val="hybridMultilevel"/>
    <w:tmpl w:val="646037E8"/>
    <w:lvl w:ilvl="0" w:tplc="442A7C76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13F1FDF"/>
    <w:multiLevelType w:val="hybridMultilevel"/>
    <w:tmpl w:val="D0F28C5A"/>
    <w:lvl w:ilvl="0" w:tplc="0840CA3A">
      <w:start w:val="9"/>
      <w:numFmt w:val="lowerLetter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225A20A0"/>
    <w:multiLevelType w:val="hybridMultilevel"/>
    <w:tmpl w:val="D706C3A0"/>
    <w:lvl w:ilvl="0" w:tplc="2506C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2A84428"/>
    <w:multiLevelType w:val="hybridMultilevel"/>
    <w:tmpl w:val="CDA25F14"/>
    <w:lvl w:ilvl="0" w:tplc="86E6BDD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151FC9"/>
    <w:multiLevelType w:val="hybridMultilevel"/>
    <w:tmpl w:val="322AD636"/>
    <w:lvl w:ilvl="0" w:tplc="411C4516">
      <w:start w:val="1"/>
      <w:numFmt w:val="bullet"/>
      <w:lvlText w:val="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411C4516">
      <w:start w:val="1"/>
      <w:numFmt w:val="bullet"/>
      <w:lvlText w:val="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9" w15:restartNumberingAfterBreak="0">
    <w:nsid w:val="24B73BA0"/>
    <w:multiLevelType w:val="hybridMultilevel"/>
    <w:tmpl w:val="C5D4FA04"/>
    <w:lvl w:ilvl="0" w:tplc="1166DD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3076D7"/>
    <w:multiLevelType w:val="hybridMultilevel"/>
    <w:tmpl w:val="ECE6B56C"/>
    <w:lvl w:ilvl="0" w:tplc="411C4516">
      <w:start w:val="1"/>
      <w:numFmt w:val="bullet"/>
      <w:lvlText w:val="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5CDE4CDE">
      <w:start w:val="2"/>
      <w:numFmt w:val="bullet"/>
      <w:lvlText w:val="-"/>
      <w:lvlJc w:val="left"/>
      <w:pPr>
        <w:ind w:left="2880" w:hanging="480"/>
      </w:pPr>
      <w:rPr>
        <w:rFonts w:ascii="Times New Roman" w:eastAsia="Times New Roman" w:hAnsi="Times New Roman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371B3904"/>
    <w:multiLevelType w:val="hybridMultilevel"/>
    <w:tmpl w:val="3990911A"/>
    <w:lvl w:ilvl="0" w:tplc="DDA468DA">
      <w:start w:val="1"/>
      <w:numFmt w:val="lowerLetter"/>
      <w:lvlText w:val="(%1)"/>
      <w:lvlJc w:val="left"/>
      <w:pPr>
        <w:ind w:left="360" w:hanging="360"/>
      </w:pPr>
      <w:rPr>
        <w:rFonts w:eastAsia="華康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675397"/>
    <w:multiLevelType w:val="hybridMultilevel"/>
    <w:tmpl w:val="605C0EE6"/>
    <w:lvl w:ilvl="0" w:tplc="BB764F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01568B"/>
    <w:multiLevelType w:val="hybridMultilevel"/>
    <w:tmpl w:val="36802FF8"/>
    <w:lvl w:ilvl="0" w:tplc="ECE467F6">
      <w:start w:val="3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1B86462">
      <w:start w:val="1"/>
      <w:numFmt w:val="lowerRoman"/>
      <w:lvlText w:val="(%2)"/>
      <w:lvlJc w:val="left"/>
      <w:pPr>
        <w:ind w:left="960" w:hanging="480"/>
      </w:pPr>
      <w:rPr>
        <w:rFonts w:cs="Times New Roman" w:hint="eastAsia"/>
        <w:sz w:val="24"/>
      </w:rPr>
    </w:lvl>
    <w:lvl w:ilvl="2" w:tplc="2AD46A22">
      <w:start w:val="1"/>
      <w:numFmt w:val="lowerLetter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1">
      <w:start w:val="1"/>
      <w:numFmt w:val="bullet"/>
      <w:lvlText w:val=""/>
      <w:lvlJc w:val="left"/>
      <w:pPr>
        <w:ind w:left="1920" w:hanging="480"/>
      </w:pPr>
      <w:rPr>
        <w:rFonts w:ascii="Symbol" w:hAnsi="Symbol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924DB6"/>
    <w:multiLevelType w:val="hybridMultilevel"/>
    <w:tmpl w:val="4C2A48C8"/>
    <w:lvl w:ilvl="0" w:tplc="49709A4E">
      <w:start w:val="9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47013075"/>
    <w:multiLevelType w:val="hybridMultilevel"/>
    <w:tmpl w:val="B45C9D04"/>
    <w:lvl w:ilvl="0" w:tplc="5CDE4CDE">
      <w:start w:val="2"/>
      <w:numFmt w:val="bullet"/>
      <w:lvlText w:val="-"/>
      <w:lvlJc w:val="left"/>
      <w:pPr>
        <w:ind w:left="960" w:hanging="480"/>
      </w:pPr>
      <w:rPr>
        <w:rFonts w:ascii="Times New Roman" w:eastAsia="Times New Roman" w:hAnsi="Times New Roman" w:hint="default"/>
      </w:rPr>
    </w:lvl>
    <w:lvl w:ilvl="1" w:tplc="5CDE4CDE">
      <w:start w:val="2"/>
      <w:numFmt w:val="bullet"/>
      <w:lvlText w:val="-"/>
      <w:lvlJc w:val="left"/>
      <w:pPr>
        <w:ind w:left="1440" w:hanging="480"/>
      </w:pPr>
      <w:rPr>
        <w:rFonts w:ascii="Times New Roman" w:eastAsia="Times New Roman" w:hAnsi="Times New Roman" w:hint="default"/>
      </w:rPr>
    </w:lvl>
    <w:lvl w:ilvl="2" w:tplc="411C4516">
      <w:start w:val="1"/>
      <w:numFmt w:val="bullet"/>
      <w:lvlText w:val=""/>
      <w:lvlJc w:val="left"/>
      <w:pPr>
        <w:ind w:left="1920" w:hanging="480"/>
      </w:pPr>
      <w:rPr>
        <w:rFonts w:ascii="Wingdings" w:hAnsi="Wingdings" w:hint="default"/>
      </w:rPr>
    </w:lvl>
    <w:lvl w:ilvl="3" w:tplc="411C4516">
      <w:start w:val="1"/>
      <w:numFmt w:val="bullet"/>
      <w:lvlText w:val="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4DE21CB4"/>
    <w:multiLevelType w:val="hybridMultilevel"/>
    <w:tmpl w:val="EE12EAEA"/>
    <w:lvl w:ilvl="0" w:tplc="F39C6736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4F121D63"/>
    <w:multiLevelType w:val="hybridMultilevel"/>
    <w:tmpl w:val="8904CE1C"/>
    <w:lvl w:ilvl="0" w:tplc="D600712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4FFC444E"/>
    <w:multiLevelType w:val="hybridMultilevel"/>
    <w:tmpl w:val="6E38F58E"/>
    <w:lvl w:ilvl="0" w:tplc="0CBE2EE4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40487B"/>
    <w:multiLevelType w:val="hybridMultilevel"/>
    <w:tmpl w:val="6CCEBB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1C37232"/>
    <w:multiLevelType w:val="hybridMultilevel"/>
    <w:tmpl w:val="53DC7A16"/>
    <w:lvl w:ilvl="0" w:tplc="5CDE4CDE">
      <w:start w:val="2"/>
      <w:numFmt w:val="bullet"/>
      <w:lvlText w:val="-"/>
      <w:lvlJc w:val="left"/>
      <w:pPr>
        <w:ind w:left="960" w:hanging="480"/>
      </w:pPr>
      <w:rPr>
        <w:rFonts w:ascii="Times New Roman" w:eastAsia="Times New Roman" w:hAnsi="Times New Roman" w:hint="default"/>
      </w:rPr>
    </w:lvl>
    <w:lvl w:ilvl="1" w:tplc="5CDE4CDE">
      <w:start w:val="2"/>
      <w:numFmt w:val="bullet"/>
      <w:lvlText w:val="-"/>
      <w:lvlJc w:val="left"/>
      <w:pPr>
        <w:ind w:left="1440" w:hanging="480"/>
      </w:pPr>
      <w:rPr>
        <w:rFonts w:ascii="Times New Roman" w:eastAsia="Times New Roman" w:hAnsi="Times New Roman" w:hint="default"/>
      </w:rPr>
    </w:lvl>
    <w:lvl w:ilvl="2" w:tplc="411C4516">
      <w:start w:val="1"/>
      <w:numFmt w:val="bullet"/>
      <w:lvlText w:val=""/>
      <w:lvlJc w:val="left"/>
      <w:pPr>
        <w:ind w:left="1920" w:hanging="480"/>
      </w:pPr>
      <w:rPr>
        <w:rFonts w:ascii="Wingdings" w:hAnsi="Wingdings" w:hint="default"/>
      </w:rPr>
    </w:lvl>
    <w:lvl w:ilvl="3" w:tplc="411C4516">
      <w:start w:val="1"/>
      <w:numFmt w:val="bullet"/>
      <w:lvlText w:val="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527F1914"/>
    <w:multiLevelType w:val="hybridMultilevel"/>
    <w:tmpl w:val="D12AD59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61C06036">
      <w:start w:val="1"/>
      <w:numFmt w:val="lowerLetter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5F34EA"/>
    <w:multiLevelType w:val="hybridMultilevel"/>
    <w:tmpl w:val="8A348AC0"/>
    <w:lvl w:ilvl="0" w:tplc="82324C28">
      <w:numFmt w:val="bullet"/>
      <w:lvlText w:val="□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3617F92"/>
    <w:multiLevelType w:val="hybridMultilevel"/>
    <w:tmpl w:val="C33EB3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3F63EA1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42F6556"/>
    <w:multiLevelType w:val="hybridMultilevel"/>
    <w:tmpl w:val="C2583E90"/>
    <w:lvl w:ilvl="0" w:tplc="BE789892">
      <w:start w:val="1"/>
      <w:numFmt w:val="lowerLetter"/>
      <w:lvlText w:val="(%1)"/>
      <w:lvlJc w:val="left"/>
      <w:pPr>
        <w:tabs>
          <w:tab w:val="num" w:pos="406"/>
        </w:tabs>
        <w:ind w:left="406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65D6C54"/>
    <w:multiLevelType w:val="hybridMultilevel"/>
    <w:tmpl w:val="6838BC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6FF37DF"/>
    <w:multiLevelType w:val="hybridMultilevel"/>
    <w:tmpl w:val="52724E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F0E584F"/>
    <w:multiLevelType w:val="hybridMultilevel"/>
    <w:tmpl w:val="EBACC6BC"/>
    <w:lvl w:ilvl="0" w:tplc="D90C25A8">
      <w:start w:val="1"/>
      <w:numFmt w:val="lowerRoman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9" w15:restartNumberingAfterBreak="0">
    <w:nsid w:val="5FD8209C"/>
    <w:multiLevelType w:val="hybridMultilevel"/>
    <w:tmpl w:val="0A6ABE4C"/>
    <w:lvl w:ilvl="0" w:tplc="411C4516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1DB49D6"/>
    <w:multiLevelType w:val="hybridMultilevel"/>
    <w:tmpl w:val="A8AC625A"/>
    <w:lvl w:ilvl="0" w:tplc="32789AB0">
      <w:start w:val="1"/>
      <w:numFmt w:val="bullet"/>
      <w:lvlText w:val=""/>
      <w:lvlJc w:val="left"/>
      <w:pPr>
        <w:tabs>
          <w:tab w:val="num" w:pos="0"/>
        </w:tabs>
        <w:ind w:left="1131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6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71" w:hanging="480"/>
      </w:pPr>
      <w:rPr>
        <w:rFonts w:ascii="Wingdings" w:hAnsi="Wingdings" w:hint="default"/>
      </w:rPr>
    </w:lvl>
  </w:abstractNum>
  <w:abstractNum w:abstractNumId="31" w15:restartNumberingAfterBreak="0">
    <w:nsid w:val="660109E4"/>
    <w:multiLevelType w:val="hybridMultilevel"/>
    <w:tmpl w:val="32429B22"/>
    <w:lvl w:ilvl="0" w:tplc="82324C28">
      <w:numFmt w:val="bullet"/>
      <w:lvlText w:val="□"/>
      <w:lvlJc w:val="left"/>
      <w:pPr>
        <w:ind w:left="360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E087593"/>
    <w:multiLevelType w:val="hybridMultilevel"/>
    <w:tmpl w:val="5F220D9C"/>
    <w:lvl w:ilvl="0" w:tplc="5B1CA2EA">
      <w:numFmt w:val="bullet"/>
      <w:lvlText w:val="□"/>
      <w:lvlJc w:val="left"/>
      <w:pPr>
        <w:ind w:left="360" w:hanging="360"/>
      </w:pPr>
      <w:rPr>
        <w:rFonts w:ascii="PMingLiU" w:eastAsia="PMingLiU" w:hAnsi="PMingLiU" w:cs="Times New Roman" w:hint="eastAsia"/>
        <w:sz w:val="32"/>
        <w:szCs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EB61E4E"/>
    <w:multiLevelType w:val="hybridMultilevel"/>
    <w:tmpl w:val="BC34B680"/>
    <w:lvl w:ilvl="0" w:tplc="BE789892">
      <w:start w:val="1"/>
      <w:numFmt w:val="lowerLetter"/>
      <w:lvlText w:val="(%1)"/>
      <w:lvlJc w:val="left"/>
      <w:pPr>
        <w:tabs>
          <w:tab w:val="num" w:pos="406"/>
        </w:tabs>
        <w:ind w:left="406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FD51D63"/>
    <w:multiLevelType w:val="hybridMultilevel"/>
    <w:tmpl w:val="FBC42B3C"/>
    <w:lvl w:ilvl="0" w:tplc="1708D54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1EB0AF6E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ascii="Times New Roman" w:eastAsia="華康細明體" w:hAnsi="Times New Roman" w:cs="Times New Roman" w:hint="default"/>
      </w:rPr>
    </w:lvl>
    <w:lvl w:ilvl="2" w:tplc="7D64C9FE">
      <w:start w:val="1"/>
      <w:numFmt w:val="lowerRoman"/>
      <w:lvlText w:val="(%3)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2271EF7"/>
    <w:multiLevelType w:val="hybridMultilevel"/>
    <w:tmpl w:val="51EC5966"/>
    <w:lvl w:ilvl="0" w:tplc="05E0BDCA">
      <w:start w:val="1"/>
      <w:numFmt w:val="decimal"/>
      <w:lvlText w:val="(%1)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24179DE"/>
    <w:multiLevelType w:val="hybridMultilevel"/>
    <w:tmpl w:val="10F84088"/>
    <w:lvl w:ilvl="0" w:tplc="6C963C80">
      <w:start w:val="1"/>
      <w:numFmt w:val="lowerRoman"/>
      <w:lvlText w:val="(%1)"/>
      <w:lvlJc w:val="left"/>
      <w:pPr>
        <w:ind w:left="6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7" w15:restartNumberingAfterBreak="0">
    <w:nsid w:val="76B303E2"/>
    <w:multiLevelType w:val="hybridMultilevel"/>
    <w:tmpl w:val="89E6DBDE"/>
    <w:lvl w:ilvl="0" w:tplc="666801C6">
      <w:start w:val="9"/>
      <w:numFmt w:val="lowerLetter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 w15:restartNumberingAfterBreak="0">
    <w:nsid w:val="7AD511C3"/>
    <w:multiLevelType w:val="hybridMultilevel"/>
    <w:tmpl w:val="10F84088"/>
    <w:lvl w:ilvl="0" w:tplc="6C963C80">
      <w:start w:val="1"/>
      <w:numFmt w:val="lowerRoman"/>
      <w:lvlText w:val="(%1)"/>
      <w:lvlJc w:val="left"/>
      <w:pPr>
        <w:ind w:left="6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9" w15:restartNumberingAfterBreak="0">
    <w:nsid w:val="7BBF18F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23"/>
  </w:num>
  <w:num w:numId="2">
    <w:abstractNumId w:val="4"/>
  </w:num>
  <w:num w:numId="3">
    <w:abstractNumId w:val="26"/>
  </w:num>
  <w:num w:numId="4">
    <w:abstractNumId w:val="34"/>
  </w:num>
  <w:num w:numId="5">
    <w:abstractNumId w:val="5"/>
  </w:num>
  <w:num w:numId="6">
    <w:abstractNumId w:val="37"/>
  </w:num>
  <w:num w:numId="7">
    <w:abstractNumId w:val="33"/>
  </w:num>
  <w:num w:numId="8">
    <w:abstractNumId w:val="25"/>
  </w:num>
  <w:num w:numId="9">
    <w:abstractNumId w:val="2"/>
  </w:num>
  <w:num w:numId="10">
    <w:abstractNumId w:val="14"/>
  </w:num>
  <w:num w:numId="11">
    <w:abstractNumId w:val="1"/>
  </w:num>
  <w:num w:numId="12">
    <w:abstractNumId w:val="11"/>
  </w:num>
  <w:num w:numId="13">
    <w:abstractNumId w:val="16"/>
  </w:num>
  <w:num w:numId="14">
    <w:abstractNumId w:val="7"/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8"/>
  </w:num>
  <w:num w:numId="18">
    <w:abstractNumId w:val="20"/>
  </w:num>
  <w:num w:numId="19">
    <w:abstractNumId w:val="10"/>
  </w:num>
  <w:num w:numId="20">
    <w:abstractNumId w:val="35"/>
  </w:num>
  <w:num w:numId="21">
    <w:abstractNumId w:val="30"/>
  </w:num>
  <w:num w:numId="22">
    <w:abstractNumId w:val="21"/>
  </w:num>
  <w:num w:numId="23">
    <w:abstractNumId w:val="12"/>
  </w:num>
  <w:num w:numId="24">
    <w:abstractNumId w:val="32"/>
  </w:num>
  <w:num w:numId="25">
    <w:abstractNumId w:val="31"/>
  </w:num>
  <w:num w:numId="26">
    <w:abstractNumId w:val="22"/>
  </w:num>
  <w:num w:numId="27">
    <w:abstractNumId w:val="13"/>
  </w:num>
  <w:num w:numId="28">
    <w:abstractNumId w:val="28"/>
  </w:num>
  <w:num w:numId="29">
    <w:abstractNumId w:val="9"/>
  </w:num>
  <w:num w:numId="30">
    <w:abstractNumId w:val="39"/>
  </w:num>
  <w:num w:numId="31">
    <w:abstractNumId w:val="18"/>
  </w:num>
  <w:num w:numId="32">
    <w:abstractNumId w:val="24"/>
  </w:num>
  <w:num w:numId="33">
    <w:abstractNumId w:val="0"/>
  </w:num>
  <w:num w:numId="34">
    <w:abstractNumId w:val="27"/>
  </w:num>
  <w:num w:numId="35">
    <w:abstractNumId w:val="19"/>
  </w:num>
  <w:num w:numId="36">
    <w:abstractNumId w:val="3"/>
  </w:num>
  <w:num w:numId="37">
    <w:abstractNumId w:val="6"/>
  </w:num>
  <w:num w:numId="38">
    <w:abstractNumId w:val="17"/>
  </w:num>
  <w:num w:numId="39">
    <w:abstractNumId w:val="38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61A"/>
    <w:rsid w:val="0000197A"/>
    <w:rsid w:val="00001A57"/>
    <w:rsid w:val="00001E0C"/>
    <w:rsid w:val="00002092"/>
    <w:rsid w:val="0000427A"/>
    <w:rsid w:val="00007152"/>
    <w:rsid w:val="00013BF8"/>
    <w:rsid w:val="00014C35"/>
    <w:rsid w:val="00014EEA"/>
    <w:rsid w:val="000179AB"/>
    <w:rsid w:val="00017BCA"/>
    <w:rsid w:val="0002005E"/>
    <w:rsid w:val="00020742"/>
    <w:rsid w:val="00020D6F"/>
    <w:rsid w:val="00022356"/>
    <w:rsid w:val="00022BBE"/>
    <w:rsid w:val="00024E10"/>
    <w:rsid w:val="00024E43"/>
    <w:rsid w:val="000271C5"/>
    <w:rsid w:val="00027CED"/>
    <w:rsid w:val="00030652"/>
    <w:rsid w:val="000329EC"/>
    <w:rsid w:val="00035924"/>
    <w:rsid w:val="00042388"/>
    <w:rsid w:val="00042859"/>
    <w:rsid w:val="00043977"/>
    <w:rsid w:val="00043AAA"/>
    <w:rsid w:val="000462AE"/>
    <w:rsid w:val="00050264"/>
    <w:rsid w:val="00050B5D"/>
    <w:rsid w:val="00051C86"/>
    <w:rsid w:val="000529A0"/>
    <w:rsid w:val="000539F1"/>
    <w:rsid w:val="00055EF1"/>
    <w:rsid w:val="00056284"/>
    <w:rsid w:val="00057986"/>
    <w:rsid w:val="00060304"/>
    <w:rsid w:val="00061013"/>
    <w:rsid w:val="00062040"/>
    <w:rsid w:val="00062144"/>
    <w:rsid w:val="0006322E"/>
    <w:rsid w:val="000636DA"/>
    <w:rsid w:val="00065159"/>
    <w:rsid w:val="000662FA"/>
    <w:rsid w:val="00070858"/>
    <w:rsid w:val="00070DF0"/>
    <w:rsid w:val="00071D45"/>
    <w:rsid w:val="00071E55"/>
    <w:rsid w:val="000725CA"/>
    <w:rsid w:val="00076191"/>
    <w:rsid w:val="0008209D"/>
    <w:rsid w:val="0008280B"/>
    <w:rsid w:val="00084633"/>
    <w:rsid w:val="00084CE4"/>
    <w:rsid w:val="000858C2"/>
    <w:rsid w:val="00086526"/>
    <w:rsid w:val="000930E0"/>
    <w:rsid w:val="00094200"/>
    <w:rsid w:val="00095A35"/>
    <w:rsid w:val="00096A9D"/>
    <w:rsid w:val="000A4537"/>
    <w:rsid w:val="000A4859"/>
    <w:rsid w:val="000A6F5F"/>
    <w:rsid w:val="000A70DF"/>
    <w:rsid w:val="000A7495"/>
    <w:rsid w:val="000B0DB9"/>
    <w:rsid w:val="000B177F"/>
    <w:rsid w:val="000B2C55"/>
    <w:rsid w:val="000B2DA9"/>
    <w:rsid w:val="000B328F"/>
    <w:rsid w:val="000B5720"/>
    <w:rsid w:val="000B6BAC"/>
    <w:rsid w:val="000B6C72"/>
    <w:rsid w:val="000B7E13"/>
    <w:rsid w:val="000C6113"/>
    <w:rsid w:val="000C700D"/>
    <w:rsid w:val="000D1F88"/>
    <w:rsid w:val="000D3127"/>
    <w:rsid w:val="000D35C9"/>
    <w:rsid w:val="000D4736"/>
    <w:rsid w:val="000D7A7E"/>
    <w:rsid w:val="000E0A96"/>
    <w:rsid w:val="000E22B7"/>
    <w:rsid w:val="000E32AA"/>
    <w:rsid w:val="000E4A0A"/>
    <w:rsid w:val="000E5B94"/>
    <w:rsid w:val="000F1491"/>
    <w:rsid w:val="000F3083"/>
    <w:rsid w:val="000F37D0"/>
    <w:rsid w:val="000F46AE"/>
    <w:rsid w:val="000F67C6"/>
    <w:rsid w:val="000F6828"/>
    <w:rsid w:val="000F684D"/>
    <w:rsid w:val="00101492"/>
    <w:rsid w:val="00101794"/>
    <w:rsid w:val="00101A12"/>
    <w:rsid w:val="00102CFD"/>
    <w:rsid w:val="00103E83"/>
    <w:rsid w:val="001049FE"/>
    <w:rsid w:val="00106F9A"/>
    <w:rsid w:val="00110653"/>
    <w:rsid w:val="00115444"/>
    <w:rsid w:val="00116022"/>
    <w:rsid w:val="0011676C"/>
    <w:rsid w:val="00117198"/>
    <w:rsid w:val="0011782A"/>
    <w:rsid w:val="001179DB"/>
    <w:rsid w:val="00120DB2"/>
    <w:rsid w:val="00121DAE"/>
    <w:rsid w:val="00122DE2"/>
    <w:rsid w:val="001263D2"/>
    <w:rsid w:val="00126F6A"/>
    <w:rsid w:val="00130733"/>
    <w:rsid w:val="00130E34"/>
    <w:rsid w:val="00133F24"/>
    <w:rsid w:val="0013441A"/>
    <w:rsid w:val="00134DB7"/>
    <w:rsid w:val="00135071"/>
    <w:rsid w:val="00135880"/>
    <w:rsid w:val="0013721C"/>
    <w:rsid w:val="00137762"/>
    <w:rsid w:val="00140C8F"/>
    <w:rsid w:val="00142437"/>
    <w:rsid w:val="00144297"/>
    <w:rsid w:val="00150F54"/>
    <w:rsid w:val="00151799"/>
    <w:rsid w:val="0015350B"/>
    <w:rsid w:val="00154173"/>
    <w:rsid w:val="0015640E"/>
    <w:rsid w:val="0015716E"/>
    <w:rsid w:val="00161D84"/>
    <w:rsid w:val="00165416"/>
    <w:rsid w:val="001670BF"/>
    <w:rsid w:val="0016738D"/>
    <w:rsid w:val="00167C15"/>
    <w:rsid w:val="00173592"/>
    <w:rsid w:val="00175AE4"/>
    <w:rsid w:val="0017691B"/>
    <w:rsid w:val="00177D25"/>
    <w:rsid w:val="00181EB7"/>
    <w:rsid w:val="00182360"/>
    <w:rsid w:val="00185D58"/>
    <w:rsid w:val="001863C7"/>
    <w:rsid w:val="001865AD"/>
    <w:rsid w:val="00191E36"/>
    <w:rsid w:val="001923A2"/>
    <w:rsid w:val="0019264E"/>
    <w:rsid w:val="00193AE0"/>
    <w:rsid w:val="00194C79"/>
    <w:rsid w:val="00195BDA"/>
    <w:rsid w:val="00197895"/>
    <w:rsid w:val="00197ABD"/>
    <w:rsid w:val="001A2131"/>
    <w:rsid w:val="001A24DF"/>
    <w:rsid w:val="001A2E08"/>
    <w:rsid w:val="001A424A"/>
    <w:rsid w:val="001A4819"/>
    <w:rsid w:val="001A5557"/>
    <w:rsid w:val="001A5E28"/>
    <w:rsid w:val="001A69DE"/>
    <w:rsid w:val="001A7AFB"/>
    <w:rsid w:val="001B0D58"/>
    <w:rsid w:val="001B141B"/>
    <w:rsid w:val="001B1BD4"/>
    <w:rsid w:val="001B25B6"/>
    <w:rsid w:val="001B4525"/>
    <w:rsid w:val="001B5E7E"/>
    <w:rsid w:val="001B7955"/>
    <w:rsid w:val="001C0E15"/>
    <w:rsid w:val="001C18E4"/>
    <w:rsid w:val="001C1CC7"/>
    <w:rsid w:val="001C2B61"/>
    <w:rsid w:val="001C4031"/>
    <w:rsid w:val="001C452E"/>
    <w:rsid w:val="001C5018"/>
    <w:rsid w:val="001C5C6C"/>
    <w:rsid w:val="001C6F93"/>
    <w:rsid w:val="001C73EA"/>
    <w:rsid w:val="001D02B9"/>
    <w:rsid w:val="001D2D59"/>
    <w:rsid w:val="001E14E8"/>
    <w:rsid w:val="001E1D37"/>
    <w:rsid w:val="001E2F88"/>
    <w:rsid w:val="001E30B1"/>
    <w:rsid w:val="001E3924"/>
    <w:rsid w:val="001E3AC9"/>
    <w:rsid w:val="001E48BB"/>
    <w:rsid w:val="001E5069"/>
    <w:rsid w:val="001E75A5"/>
    <w:rsid w:val="001F0284"/>
    <w:rsid w:val="001F0B72"/>
    <w:rsid w:val="001F1424"/>
    <w:rsid w:val="001F16A5"/>
    <w:rsid w:val="001F16CB"/>
    <w:rsid w:val="001F37AE"/>
    <w:rsid w:val="001F4618"/>
    <w:rsid w:val="001F4DDE"/>
    <w:rsid w:val="001F6A30"/>
    <w:rsid w:val="001F7BDB"/>
    <w:rsid w:val="0020216D"/>
    <w:rsid w:val="00202F28"/>
    <w:rsid w:val="00203A0B"/>
    <w:rsid w:val="002051A9"/>
    <w:rsid w:val="00205462"/>
    <w:rsid w:val="00206925"/>
    <w:rsid w:val="00207117"/>
    <w:rsid w:val="002073D1"/>
    <w:rsid w:val="002106C7"/>
    <w:rsid w:val="002108DE"/>
    <w:rsid w:val="00212AB5"/>
    <w:rsid w:val="00212BD3"/>
    <w:rsid w:val="002130D3"/>
    <w:rsid w:val="00214CCA"/>
    <w:rsid w:val="002163A0"/>
    <w:rsid w:val="00216E53"/>
    <w:rsid w:val="00216F24"/>
    <w:rsid w:val="00217269"/>
    <w:rsid w:val="0022111C"/>
    <w:rsid w:val="00221505"/>
    <w:rsid w:val="00221683"/>
    <w:rsid w:val="00222B05"/>
    <w:rsid w:val="00223691"/>
    <w:rsid w:val="00223D22"/>
    <w:rsid w:val="002242A0"/>
    <w:rsid w:val="00224FB0"/>
    <w:rsid w:val="00225CFC"/>
    <w:rsid w:val="00227D89"/>
    <w:rsid w:val="00230419"/>
    <w:rsid w:val="00231802"/>
    <w:rsid w:val="0023221B"/>
    <w:rsid w:val="0023234C"/>
    <w:rsid w:val="00234284"/>
    <w:rsid w:val="002346C5"/>
    <w:rsid w:val="00234832"/>
    <w:rsid w:val="00237FB6"/>
    <w:rsid w:val="0024100F"/>
    <w:rsid w:val="00241FC5"/>
    <w:rsid w:val="00242291"/>
    <w:rsid w:val="00244086"/>
    <w:rsid w:val="00244237"/>
    <w:rsid w:val="0024634D"/>
    <w:rsid w:val="0025001B"/>
    <w:rsid w:val="00250945"/>
    <w:rsid w:val="00252F91"/>
    <w:rsid w:val="002531EC"/>
    <w:rsid w:val="00255006"/>
    <w:rsid w:val="00256B3E"/>
    <w:rsid w:val="00256C9A"/>
    <w:rsid w:val="00257EB1"/>
    <w:rsid w:val="00257FA9"/>
    <w:rsid w:val="00262CCB"/>
    <w:rsid w:val="00262DBF"/>
    <w:rsid w:val="002630AC"/>
    <w:rsid w:val="00265061"/>
    <w:rsid w:val="002651C6"/>
    <w:rsid w:val="00265FEB"/>
    <w:rsid w:val="002676A9"/>
    <w:rsid w:val="00267899"/>
    <w:rsid w:val="00270941"/>
    <w:rsid w:val="002713D4"/>
    <w:rsid w:val="00272860"/>
    <w:rsid w:val="002733AD"/>
    <w:rsid w:val="00273505"/>
    <w:rsid w:val="002743D2"/>
    <w:rsid w:val="002757CF"/>
    <w:rsid w:val="002766DB"/>
    <w:rsid w:val="00280FF5"/>
    <w:rsid w:val="002826BC"/>
    <w:rsid w:val="00282D8E"/>
    <w:rsid w:val="00285FEA"/>
    <w:rsid w:val="0028619F"/>
    <w:rsid w:val="00290357"/>
    <w:rsid w:val="002958A2"/>
    <w:rsid w:val="00296429"/>
    <w:rsid w:val="0029653A"/>
    <w:rsid w:val="002A0197"/>
    <w:rsid w:val="002A0BB4"/>
    <w:rsid w:val="002A0F40"/>
    <w:rsid w:val="002A10BF"/>
    <w:rsid w:val="002A5E58"/>
    <w:rsid w:val="002A6B3F"/>
    <w:rsid w:val="002A6E91"/>
    <w:rsid w:val="002B00BB"/>
    <w:rsid w:val="002B01BE"/>
    <w:rsid w:val="002B05C1"/>
    <w:rsid w:val="002B2EC0"/>
    <w:rsid w:val="002B30FC"/>
    <w:rsid w:val="002B5F42"/>
    <w:rsid w:val="002B6D0C"/>
    <w:rsid w:val="002B796C"/>
    <w:rsid w:val="002B7D5D"/>
    <w:rsid w:val="002C139F"/>
    <w:rsid w:val="002C2350"/>
    <w:rsid w:val="002C2679"/>
    <w:rsid w:val="002C401B"/>
    <w:rsid w:val="002C418A"/>
    <w:rsid w:val="002C4D4A"/>
    <w:rsid w:val="002C5F5D"/>
    <w:rsid w:val="002C7D25"/>
    <w:rsid w:val="002D14B6"/>
    <w:rsid w:val="002D272F"/>
    <w:rsid w:val="002D31A1"/>
    <w:rsid w:val="002D3686"/>
    <w:rsid w:val="002D4C8A"/>
    <w:rsid w:val="002D6095"/>
    <w:rsid w:val="002D6DA4"/>
    <w:rsid w:val="002D7500"/>
    <w:rsid w:val="002E2E40"/>
    <w:rsid w:val="002E30A7"/>
    <w:rsid w:val="002E7C61"/>
    <w:rsid w:val="002F0BF9"/>
    <w:rsid w:val="002F4667"/>
    <w:rsid w:val="002F4672"/>
    <w:rsid w:val="002F58C2"/>
    <w:rsid w:val="002F636F"/>
    <w:rsid w:val="002F6596"/>
    <w:rsid w:val="00300281"/>
    <w:rsid w:val="00301875"/>
    <w:rsid w:val="00301A4C"/>
    <w:rsid w:val="00302D3A"/>
    <w:rsid w:val="003035D4"/>
    <w:rsid w:val="00303F7C"/>
    <w:rsid w:val="003040E8"/>
    <w:rsid w:val="0031018B"/>
    <w:rsid w:val="00310D44"/>
    <w:rsid w:val="00311893"/>
    <w:rsid w:val="00313E44"/>
    <w:rsid w:val="00314824"/>
    <w:rsid w:val="0031713C"/>
    <w:rsid w:val="00320E3A"/>
    <w:rsid w:val="0032215F"/>
    <w:rsid w:val="003235E1"/>
    <w:rsid w:val="003238F8"/>
    <w:rsid w:val="003251EF"/>
    <w:rsid w:val="0032543D"/>
    <w:rsid w:val="0032634E"/>
    <w:rsid w:val="00326FA4"/>
    <w:rsid w:val="00330EEC"/>
    <w:rsid w:val="00331DBA"/>
    <w:rsid w:val="00333E22"/>
    <w:rsid w:val="00333F15"/>
    <w:rsid w:val="0033481E"/>
    <w:rsid w:val="00334B67"/>
    <w:rsid w:val="00335912"/>
    <w:rsid w:val="00336562"/>
    <w:rsid w:val="00341194"/>
    <w:rsid w:val="003412A4"/>
    <w:rsid w:val="0034189A"/>
    <w:rsid w:val="00343E71"/>
    <w:rsid w:val="00343EF2"/>
    <w:rsid w:val="003445CD"/>
    <w:rsid w:val="003446C6"/>
    <w:rsid w:val="0034600F"/>
    <w:rsid w:val="0034798A"/>
    <w:rsid w:val="0035080B"/>
    <w:rsid w:val="00351A1E"/>
    <w:rsid w:val="00353836"/>
    <w:rsid w:val="003557AC"/>
    <w:rsid w:val="003564DE"/>
    <w:rsid w:val="00357665"/>
    <w:rsid w:val="00361977"/>
    <w:rsid w:val="00361B1F"/>
    <w:rsid w:val="00362BE7"/>
    <w:rsid w:val="0036408F"/>
    <w:rsid w:val="003658D1"/>
    <w:rsid w:val="003665A5"/>
    <w:rsid w:val="00371C89"/>
    <w:rsid w:val="00371F57"/>
    <w:rsid w:val="0037513C"/>
    <w:rsid w:val="003756E3"/>
    <w:rsid w:val="00376A5C"/>
    <w:rsid w:val="003778D8"/>
    <w:rsid w:val="00380B94"/>
    <w:rsid w:val="0038156C"/>
    <w:rsid w:val="00383749"/>
    <w:rsid w:val="003850A7"/>
    <w:rsid w:val="00385A2D"/>
    <w:rsid w:val="00385A6E"/>
    <w:rsid w:val="003861D1"/>
    <w:rsid w:val="00387888"/>
    <w:rsid w:val="003902FE"/>
    <w:rsid w:val="00390778"/>
    <w:rsid w:val="00391477"/>
    <w:rsid w:val="003915DE"/>
    <w:rsid w:val="00391A8A"/>
    <w:rsid w:val="00392F0D"/>
    <w:rsid w:val="003941A8"/>
    <w:rsid w:val="003954D0"/>
    <w:rsid w:val="003A1521"/>
    <w:rsid w:val="003A289A"/>
    <w:rsid w:val="003A28AD"/>
    <w:rsid w:val="003A2D7C"/>
    <w:rsid w:val="003A3637"/>
    <w:rsid w:val="003A48C4"/>
    <w:rsid w:val="003A4DF9"/>
    <w:rsid w:val="003A6B61"/>
    <w:rsid w:val="003B2E50"/>
    <w:rsid w:val="003B3A61"/>
    <w:rsid w:val="003B4126"/>
    <w:rsid w:val="003B4E83"/>
    <w:rsid w:val="003B6899"/>
    <w:rsid w:val="003B6EEA"/>
    <w:rsid w:val="003B7F57"/>
    <w:rsid w:val="003C43C5"/>
    <w:rsid w:val="003C45B1"/>
    <w:rsid w:val="003C528A"/>
    <w:rsid w:val="003C544A"/>
    <w:rsid w:val="003C571D"/>
    <w:rsid w:val="003C5B7A"/>
    <w:rsid w:val="003C6262"/>
    <w:rsid w:val="003D0270"/>
    <w:rsid w:val="003D0B2F"/>
    <w:rsid w:val="003D37CE"/>
    <w:rsid w:val="003D3C47"/>
    <w:rsid w:val="003D3E5D"/>
    <w:rsid w:val="003D4943"/>
    <w:rsid w:val="003D4E81"/>
    <w:rsid w:val="003D4F33"/>
    <w:rsid w:val="003D4F43"/>
    <w:rsid w:val="003D521B"/>
    <w:rsid w:val="003D592F"/>
    <w:rsid w:val="003D6631"/>
    <w:rsid w:val="003D7A66"/>
    <w:rsid w:val="003D7CF7"/>
    <w:rsid w:val="003D7EEC"/>
    <w:rsid w:val="003E04D1"/>
    <w:rsid w:val="003E25BF"/>
    <w:rsid w:val="003E279D"/>
    <w:rsid w:val="003E3F20"/>
    <w:rsid w:val="003E4C88"/>
    <w:rsid w:val="003E5FA8"/>
    <w:rsid w:val="003E61CD"/>
    <w:rsid w:val="003E72EA"/>
    <w:rsid w:val="003E7789"/>
    <w:rsid w:val="003E7A0A"/>
    <w:rsid w:val="003F3288"/>
    <w:rsid w:val="003F561A"/>
    <w:rsid w:val="003F5DA2"/>
    <w:rsid w:val="003F6444"/>
    <w:rsid w:val="003F75E6"/>
    <w:rsid w:val="00400F2A"/>
    <w:rsid w:val="00401156"/>
    <w:rsid w:val="00401EC8"/>
    <w:rsid w:val="00402086"/>
    <w:rsid w:val="0040444C"/>
    <w:rsid w:val="0040519F"/>
    <w:rsid w:val="00405217"/>
    <w:rsid w:val="00405A22"/>
    <w:rsid w:val="00406E68"/>
    <w:rsid w:val="00407256"/>
    <w:rsid w:val="004073B2"/>
    <w:rsid w:val="00410B7D"/>
    <w:rsid w:val="00410CB4"/>
    <w:rsid w:val="00413F3B"/>
    <w:rsid w:val="00414041"/>
    <w:rsid w:val="004146B6"/>
    <w:rsid w:val="00417D18"/>
    <w:rsid w:val="00420483"/>
    <w:rsid w:val="004215B0"/>
    <w:rsid w:val="00423A0E"/>
    <w:rsid w:val="00424002"/>
    <w:rsid w:val="0042507D"/>
    <w:rsid w:val="004258A3"/>
    <w:rsid w:val="00425BFB"/>
    <w:rsid w:val="00427FD8"/>
    <w:rsid w:val="004300D4"/>
    <w:rsid w:val="004326AD"/>
    <w:rsid w:val="00432D5A"/>
    <w:rsid w:val="0043364F"/>
    <w:rsid w:val="00433DCA"/>
    <w:rsid w:val="00434ECB"/>
    <w:rsid w:val="00434FAC"/>
    <w:rsid w:val="004355DA"/>
    <w:rsid w:val="00435D75"/>
    <w:rsid w:val="0043707C"/>
    <w:rsid w:val="00440D57"/>
    <w:rsid w:val="00441175"/>
    <w:rsid w:val="00443692"/>
    <w:rsid w:val="00444190"/>
    <w:rsid w:val="0044423F"/>
    <w:rsid w:val="00445034"/>
    <w:rsid w:val="00446415"/>
    <w:rsid w:val="004475A1"/>
    <w:rsid w:val="0045094B"/>
    <w:rsid w:val="004515E4"/>
    <w:rsid w:val="00451BA6"/>
    <w:rsid w:val="00452282"/>
    <w:rsid w:val="00452439"/>
    <w:rsid w:val="00452948"/>
    <w:rsid w:val="00452A2B"/>
    <w:rsid w:val="00452A52"/>
    <w:rsid w:val="00452FA7"/>
    <w:rsid w:val="00455047"/>
    <w:rsid w:val="00457A4B"/>
    <w:rsid w:val="00457CB7"/>
    <w:rsid w:val="00457FFE"/>
    <w:rsid w:val="00464B99"/>
    <w:rsid w:val="004668ED"/>
    <w:rsid w:val="00471ED6"/>
    <w:rsid w:val="00472208"/>
    <w:rsid w:val="00473927"/>
    <w:rsid w:val="0047562A"/>
    <w:rsid w:val="0047576A"/>
    <w:rsid w:val="00480A41"/>
    <w:rsid w:val="00480CD7"/>
    <w:rsid w:val="004813C8"/>
    <w:rsid w:val="00482122"/>
    <w:rsid w:val="004829B6"/>
    <w:rsid w:val="004835DA"/>
    <w:rsid w:val="00484190"/>
    <w:rsid w:val="00484A2F"/>
    <w:rsid w:val="004873C7"/>
    <w:rsid w:val="004915C2"/>
    <w:rsid w:val="004925A7"/>
    <w:rsid w:val="004953C2"/>
    <w:rsid w:val="004958E5"/>
    <w:rsid w:val="00496A4D"/>
    <w:rsid w:val="00496EF0"/>
    <w:rsid w:val="00496FF5"/>
    <w:rsid w:val="004978EE"/>
    <w:rsid w:val="004A026C"/>
    <w:rsid w:val="004A1017"/>
    <w:rsid w:val="004A331F"/>
    <w:rsid w:val="004A3F01"/>
    <w:rsid w:val="004A4B75"/>
    <w:rsid w:val="004A4D40"/>
    <w:rsid w:val="004A5B8A"/>
    <w:rsid w:val="004A6FE4"/>
    <w:rsid w:val="004A7EF8"/>
    <w:rsid w:val="004B0491"/>
    <w:rsid w:val="004B0770"/>
    <w:rsid w:val="004B190C"/>
    <w:rsid w:val="004B266A"/>
    <w:rsid w:val="004B2A17"/>
    <w:rsid w:val="004B2A7C"/>
    <w:rsid w:val="004B3592"/>
    <w:rsid w:val="004B4422"/>
    <w:rsid w:val="004B5122"/>
    <w:rsid w:val="004B579C"/>
    <w:rsid w:val="004B61C2"/>
    <w:rsid w:val="004B6B98"/>
    <w:rsid w:val="004B6CB9"/>
    <w:rsid w:val="004B74E2"/>
    <w:rsid w:val="004C06C1"/>
    <w:rsid w:val="004C10B3"/>
    <w:rsid w:val="004C1277"/>
    <w:rsid w:val="004C3995"/>
    <w:rsid w:val="004C7352"/>
    <w:rsid w:val="004C7A57"/>
    <w:rsid w:val="004D0D72"/>
    <w:rsid w:val="004D15B2"/>
    <w:rsid w:val="004D25BC"/>
    <w:rsid w:val="004D2935"/>
    <w:rsid w:val="004D2C65"/>
    <w:rsid w:val="004D48DE"/>
    <w:rsid w:val="004D4AED"/>
    <w:rsid w:val="004D6309"/>
    <w:rsid w:val="004D6E81"/>
    <w:rsid w:val="004E2F31"/>
    <w:rsid w:val="004E6537"/>
    <w:rsid w:val="004E6661"/>
    <w:rsid w:val="004E67BB"/>
    <w:rsid w:val="004E68E6"/>
    <w:rsid w:val="004F0E44"/>
    <w:rsid w:val="004F3123"/>
    <w:rsid w:val="004F3AB5"/>
    <w:rsid w:val="004F505F"/>
    <w:rsid w:val="004F6A00"/>
    <w:rsid w:val="004F6FD5"/>
    <w:rsid w:val="004F7741"/>
    <w:rsid w:val="00501887"/>
    <w:rsid w:val="005021A9"/>
    <w:rsid w:val="00502706"/>
    <w:rsid w:val="00502F29"/>
    <w:rsid w:val="005063D9"/>
    <w:rsid w:val="005065F2"/>
    <w:rsid w:val="0050668C"/>
    <w:rsid w:val="00506968"/>
    <w:rsid w:val="00510D44"/>
    <w:rsid w:val="005136B1"/>
    <w:rsid w:val="0051382D"/>
    <w:rsid w:val="00514F30"/>
    <w:rsid w:val="005154CC"/>
    <w:rsid w:val="00516430"/>
    <w:rsid w:val="005165B9"/>
    <w:rsid w:val="00516C9B"/>
    <w:rsid w:val="0052094A"/>
    <w:rsid w:val="0052168A"/>
    <w:rsid w:val="00521696"/>
    <w:rsid w:val="005217EC"/>
    <w:rsid w:val="005225E6"/>
    <w:rsid w:val="0052261D"/>
    <w:rsid w:val="005226C6"/>
    <w:rsid w:val="00523049"/>
    <w:rsid w:val="0052335B"/>
    <w:rsid w:val="00523FA5"/>
    <w:rsid w:val="00524529"/>
    <w:rsid w:val="00524607"/>
    <w:rsid w:val="005256E3"/>
    <w:rsid w:val="0052580D"/>
    <w:rsid w:val="00527912"/>
    <w:rsid w:val="0053196C"/>
    <w:rsid w:val="00533CCD"/>
    <w:rsid w:val="00533F06"/>
    <w:rsid w:val="00536278"/>
    <w:rsid w:val="0053688A"/>
    <w:rsid w:val="00541AF1"/>
    <w:rsid w:val="0054238C"/>
    <w:rsid w:val="0054319A"/>
    <w:rsid w:val="005442B5"/>
    <w:rsid w:val="00544452"/>
    <w:rsid w:val="005452C9"/>
    <w:rsid w:val="00545385"/>
    <w:rsid w:val="0054696C"/>
    <w:rsid w:val="005504B9"/>
    <w:rsid w:val="0055271D"/>
    <w:rsid w:val="00554396"/>
    <w:rsid w:val="00554DF8"/>
    <w:rsid w:val="00560DAB"/>
    <w:rsid w:val="00561752"/>
    <w:rsid w:val="005628B7"/>
    <w:rsid w:val="0056291F"/>
    <w:rsid w:val="00563881"/>
    <w:rsid w:val="00565B4B"/>
    <w:rsid w:val="00565FAA"/>
    <w:rsid w:val="005679BC"/>
    <w:rsid w:val="005700CB"/>
    <w:rsid w:val="0057049C"/>
    <w:rsid w:val="005705A3"/>
    <w:rsid w:val="00570DA0"/>
    <w:rsid w:val="00570E4F"/>
    <w:rsid w:val="0057239D"/>
    <w:rsid w:val="005746B7"/>
    <w:rsid w:val="005761D4"/>
    <w:rsid w:val="00576D75"/>
    <w:rsid w:val="005820EA"/>
    <w:rsid w:val="005834C9"/>
    <w:rsid w:val="005834F6"/>
    <w:rsid w:val="005858EC"/>
    <w:rsid w:val="00586004"/>
    <w:rsid w:val="00586897"/>
    <w:rsid w:val="0058792B"/>
    <w:rsid w:val="0059162C"/>
    <w:rsid w:val="00592FA1"/>
    <w:rsid w:val="00593B31"/>
    <w:rsid w:val="0059546C"/>
    <w:rsid w:val="0059556F"/>
    <w:rsid w:val="00595CDE"/>
    <w:rsid w:val="00597065"/>
    <w:rsid w:val="005970A8"/>
    <w:rsid w:val="00597308"/>
    <w:rsid w:val="00597C5C"/>
    <w:rsid w:val="005A04CD"/>
    <w:rsid w:val="005A09E2"/>
    <w:rsid w:val="005A1D48"/>
    <w:rsid w:val="005A2E2E"/>
    <w:rsid w:val="005A355E"/>
    <w:rsid w:val="005A46B4"/>
    <w:rsid w:val="005A4858"/>
    <w:rsid w:val="005B08D7"/>
    <w:rsid w:val="005B0F9F"/>
    <w:rsid w:val="005B2187"/>
    <w:rsid w:val="005B2870"/>
    <w:rsid w:val="005B2D8A"/>
    <w:rsid w:val="005B4E97"/>
    <w:rsid w:val="005B4EC9"/>
    <w:rsid w:val="005B71D2"/>
    <w:rsid w:val="005B72D4"/>
    <w:rsid w:val="005B7917"/>
    <w:rsid w:val="005C3C0D"/>
    <w:rsid w:val="005C3E00"/>
    <w:rsid w:val="005C42B0"/>
    <w:rsid w:val="005C5DC4"/>
    <w:rsid w:val="005D0073"/>
    <w:rsid w:val="005D5306"/>
    <w:rsid w:val="005D5721"/>
    <w:rsid w:val="005D65CD"/>
    <w:rsid w:val="005D679E"/>
    <w:rsid w:val="005E097B"/>
    <w:rsid w:val="005E1B18"/>
    <w:rsid w:val="005E2538"/>
    <w:rsid w:val="005E2F21"/>
    <w:rsid w:val="005E36FE"/>
    <w:rsid w:val="005E500C"/>
    <w:rsid w:val="005E6302"/>
    <w:rsid w:val="005E7A21"/>
    <w:rsid w:val="005F237A"/>
    <w:rsid w:val="005F30E8"/>
    <w:rsid w:val="005F3564"/>
    <w:rsid w:val="005F3CED"/>
    <w:rsid w:val="005F48C9"/>
    <w:rsid w:val="005F5089"/>
    <w:rsid w:val="005F6E0C"/>
    <w:rsid w:val="00601234"/>
    <w:rsid w:val="00602BE3"/>
    <w:rsid w:val="006035EC"/>
    <w:rsid w:val="00603A9D"/>
    <w:rsid w:val="0060501B"/>
    <w:rsid w:val="00605194"/>
    <w:rsid w:val="006058D4"/>
    <w:rsid w:val="006076FC"/>
    <w:rsid w:val="00607E8D"/>
    <w:rsid w:val="00610288"/>
    <w:rsid w:val="0061164E"/>
    <w:rsid w:val="00611702"/>
    <w:rsid w:val="00613AEA"/>
    <w:rsid w:val="00614E69"/>
    <w:rsid w:val="006177E5"/>
    <w:rsid w:val="00621840"/>
    <w:rsid w:val="00624251"/>
    <w:rsid w:val="00624487"/>
    <w:rsid w:val="006248A0"/>
    <w:rsid w:val="00627093"/>
    <w:rsid w:val="00627225"/>
    <w:rsid w:val="00627AD5"/>
    <w:rsid w:val="00632E15"/>
    <w:rsid w:val="00632E28"/>
    <w:rsid w:val="00633CB9"/>
    <w:rsid w:val="00634F25"/>
    <w:rsid w:val="00636465"/>
    <w:rsid w:val="0063654B"/>
    <w:rsid w:val="006371E0"/>
    <w:rsid w:val="006377CF"/>
    <w:rsid w:val="00640422"/>
    <w:rsid w:val="00641C4D"/>
    <w:rsid w:val="00642D8F"/>
    <w:rsid w:val="006437CA"/>
    <w:rsid w:val="0064553B"/>
    <w:rsid w:val="00646FDF"/>
    <w:rsid w:val="00650207"/>
    <w:rsid w:val="006512BA"/>
    <w:rsid w:val="00651896"/>
    <w:rsid w:val="006533EC"/>
    <w:rsid w:val="00654BBC"/>
    <w:rsid w:val="00656D0D"/>
    <w:rsid w:val="006573FF"/>
    <w:rsid w:val="00660B54"/>
    <w:rsid w:val="00660BF0"/>
    <w:rsid w:val="00660D9D"/>
    <w:rsid w:val="00661CE4"/>
    <w:rsid w:val="006629A9"/>
    <w:rsid w:val="006651DC"/>
    <w:rsid w:val="00666940"/>
    <w:rsid w:val="00671C51"/>
    <w:rsid w:val="006726F2"/>
    <w:rsid w:val="00672B94"/>
    <w:rsid w:val="0067420A"/>
    <w:rsid w:val="00675D0E"/>
    <w:rsid w:val="00676620"/>
    <w:rsid w:val="006851D8"/>
    <w:rsid w:val="00685978"/>
    <w:rsid w:val="00685C38"/>
    <w:rsid w:val="006867DB"/>
    <w:rsid w:val="00687FBF"/>
    <w:rsid w:val="00690D39"/>
    <w:rsid w:val="006919BD"/>
    <w:rsid w:val="00692CE9"/>
    <w:rsid w:val="00696668"/>
    <w:rsid w:val="006969A9"/>
    <w:rsid w:val="00696F5D"/>
    <w:rsid w:val="006A0039"/>
    <w:rsid w:val="006A027B"/>
    <w:rsid w:val="006A116E"/>
    <w:rsid w:val="006A2854"/>
    <w:rsid w:val="006A2E80"/>
    <w:rsid w:val="006A2FF5"/>
    <w:rsid w:val="006A32DF"/>
    <w:rsid w:val="006A3E0E"/>
    <w:rsid w:val="006A77FD"/>
    <w:rsid w:val="006A7E41"/>
    <w:rsid w:val="006B3610"/>
    <w:rsid w:val="006B40BF"/>
    <w:rsid w:val="006B45CE"/>
    <w:rsid w:val="006B5E58"/>
    <w:rsid w:val="006B6713"/>
    <w:rsid w:val="006C0894"/>
    <w:rsid w:val="006C3A28"/>
    <w:rsid w:val="006C6016"/>
    <w:rsid w:val="006C60F2"/>
    <w:rsid w:val="006C7895"/>
    <w:rsid w:val="006D058A"/>
    <w:rsid w:val="006D15F5"/>
    <w:rsid w:val="006D242B"/>
    <w:rsid w:val="006D2658"/>
    <w:rsid w:val="006D2F2A"/>
    <w:rsid w:val="006D386D"/>
    <w:rsid w:val="006D4818"/>
    <w:rsid w:val="006D4D46"/>
    <w:rsid w:val="006D4E9E"/>
    <w:rsid w:val="006D6459"/>
    <w:rsid w:val="006E1FD4"/>
    <w:rsid w:val="006E2572"/>
    <w:rsid w:val="006E3016"/>
    <w:rsid w:val="006E576D"/>
    <w:rsid w:val="006F072C"/>
    <w:rsid w:val="006F1366"/>
    <w:rsid w:val="006F2FC6"/>
    <w:rsid w:val="006F35B6"/>
    <w:rsid w:val="006F6D5B"/>
    <w:rsid w:val="006F7242"/>
    <w:rsid w:val="0070190B"/>
    <w:rsid w:val="00702862"/>
    <w:rsid w:val="007028E8"/>
    <w:rsid w:val="007032F2"/>
    <w:rsid w:val="00703343"/>
    <w:rsid w:val="0070395A"/>
    <w:rsid w:val="00703B42"/>
    <w:rsid w:val="00706558"/>
    <w:rsid w:val="00707EAE"/>
    <w:rsid w:val="00710363"/>
    <w:rsid w:val="00714DD1"/>
    <w:rsid w:val="0071517D"/>
    <w:rsid w:val="00715454"/>
    <w:rsid w:val="00715780"/>
    <w:rsid w:val="0071739D"/>
    <w:rsid w:val="007175F8"/>
    <w:rsid w:val="007207DD"/>
    <w:rsid w:val="00723C4F"/>
    <w:rsid w:val="00724069"/>
    <w:rsid w:val="007240D4"/>
    <w:rsid w:val="007250DF"/>
    <w:rsid w:val="00726202"/>
    <w:rsid w:val="00730B78"/>
    <w:rsid w:val="00733259"/>
    <w:rsid w:val="00734998"/>
    <w:rsid w:val="0073626D"/>
    <w:rsid w:val="007363DE"/>
    <w:rsid w:val="007367E0"/>
    <w:rsid w:val="00736E7B"/>
    <w:rsid w:val="007375DB"/>
    <w:rsid w:val="007418C0"/>
    <w:rsid w:val="00742766"/>
    <w:rsid w:val="00743715"/>
    <w:rsid w:val="00744AB2"/>
    <w:rsid w:val="007465B3"/>
    <w:rsid w:val="00746A10"/>
    <w:rsid w:val="007470A3"/>
    <w:rsid w:val="0075054E"/>
    <w:rsid w:val="00751630"/>
    <w:rsid w:val="00751DDE"/>
    <w:rsid w:val="00752965"/>
    <w:rsid w:val="00757530"/>
    <w:rsid w:val="007578A7"/>
    <w:rsid w:val="00762384"/>
    <w:rsid w:val="00762CD2"/>
    <w:rsid w:val="0076471A"/>
    <w:rsid w:val="007662B0"/>
    <w:rsid w:val="00767B54"/>
    <w:rsid w:val="00770271"/>
    <w:rsid w:val="007706EF"/>
    <w:rsid w:val="00770921"/>
    <w:rsid w:val="007710D2"/>
    <w:rsid w:val="00772042"/>
    <w:rsid w:val="00776947"/>
    <w:rsid w:val="007815A7"/>
    <w:rsid w:val="00784536"/>
    <w:rsid w:val="00784A27"/>
    <w:rsid w:val="00784B41"/>
    <w:rsid w:val="00784EFA"/>
    <w:rsid w:val="00785150"/>
    <w:rsid w:val="00785E1F"/>
    <w:rsid w:val="00786B0D"/>
    <w:rsid w:val="00786E0F"/>
    <w:rsid w:val="00787C42"/>
    <w:rsid w:val="00792EBB"/>
    <w:rsid w:val="00793DF2"/>
    <w:rsid w:val="00793EAB"/>
    <w:rsid w:val="0079684B"/>
    <w:rsid w:val="00796ADE"/>
    <w:rsid w:val="00796BC0"/>
    <w:rsid w:val="00797129"/>
    <w:rsid w:val="00797FDA"/>
    <w:rsid w:val="007A12D8"/>
    <w:rsid w:val="007A3898"/>
    <w:rsid w:val="007A3B06"/>
    <w:rsid w:val="007A4CDB"/>
    <w:rsid w:val="007A7A4A"/>
    <w:rsid w:val="007B0533"/>
    <w:rsid w:val="007B06DC"/>
    <w:rsid w:val="007B0776"/>
    <w:rsid w:val="007B2590"/>
    <w:rsid w:val="007B2923"/>
    <w:rsid w:val="007B2D45"/>
    <w:rsid w:val="007B41B4"/>
    <w:rsid w:val="007B5CB8"/>
    <w:rsid w:val="007C0438"/>
    <w:rsid w:val="007C0A69"/>
    <w:rsid w:val="007C1862"/>
    <w:rsid w:val="007C51CB"/>
    <w:rsid w:val="007C560E"/>
    <w:rsid w:val="007C56A8"/>
    <w:rsid w:val="007C58B2"/>
    <w:rsid w:val="007C5B50"/>
    <w:rsid w:val="007C634D"/>
    <w:rsid w:val="007D0BD4"/>
    <w:rsid w:val="007D2486"/>
    <w:rsid w:val="007D3F97"/>
    <w:rsid w:val="007D4A7F"/>
    <w:rsid w:val="007D68C0"/>
    <w:rsid w:val="007D7059"/>
    <w:rsid w:val="007D760B"/>
    <w:rsid w:val="007E0B85"/>
    <w:rsid w:val="007E2E3D"/>
    <w:rsid w:val="007E3925"/>
    <w:rsid w:val="007E5590"/>
    <w:rsid w:val="007E6C0E"/>
    <w:rsid w:val="007E74DB"/>
    <w:rsid w:val="007F0CB1"/>
    <w:rsid w:val="007F2FC6"/>
    <w:rsid w:val="007F37AC"/>
    <w:rsid w:val="007F3D45"/>
    <w:rsid w:val="007F46BA"/>
    <w:rsid w:val="007F4D89"/>
    <w:rsid w:val="007F4FE0"/>
    <w:rsid w:val="007F5C61"/>
    <w:rsid w:val="007F73F9"/>
    <w:rsid w:val="007F74A3"/>
    <w:rsid w:val="007F74E4"/>
    <w:rsid w:val="008002F0"/>
    <w:rsid w:val="0080197F"/>
    <w:rsid w:val="008026E7"/>
    <w:rsid w:val="00805AE2"/>
    <w:rsid w:val="008064A8"/>
    <w:rsid w:val="00807EEB"/>
    <w:rsid w:val="0081105F"/>
    <w:rsid w:val="008121B6"/>
    <w:rsid w:val="0081325B"/>
    <w:rsid w:val="0081388E"/>
    <w:rsid w:val="00813D3E"/>
    <w:rsid w:val="00814630"/>
    <w:rsid w:val="00816814"/>
    <w:rsid w:val="008176C5"/>
    <w:rsid w:val="008206B1"/>
    <w:rsid w:val="00820765"/>
    <w:rsid w:val="00820DEE"/>
    <w:rsid w:val="00821664"/>
    <w:rsid w:val="00821AAD"/>
    <w:rsid w:val="00822F6F"/>
    <w:rsid w:val="008247A9"/>
    <w:rsid w:val="00824E49"/>
    <w:rsid w:val="00825752"/>
    <w:rsid w:val="0082695B"/>
    <w:rsid w:val="0083026E"/>
    <w:rsid w:val="008312CD"/>
    <w:rsid w:val="0083226F"/>
    <w:rsid w:val="00832B07"/>
    <w:rsid w:val="008330DA"/>
    <w:rsid w:val="00834E12"/>
    <w:rsid w:val="00834EED"/>
    <w:rsid w:val="00835D8F"/>
    <w:rsid w:val="00836793"/>
    <w:rsid w:val="00836D27"/>
    <w:rsid w:val="00836DE0"/>
    <w:rsid w:val="00837BBF"/>
    <w:rsid w:val="008404C4"/>
    <w:rsid w:val="0084227D"/>
    <w:rsid w:val="00843496"/>
    <w:rsid w:val="00844362"/>
    <w:rsid w:val="00846282"/>
    <w:rsid w:val="0085143A"/>
    <w:rsid w:val="00851B1C"/>
    <w:rsid w:val="008529E0"/>
    <w:rsid w:val="008530C8"/>
    <w:rsid w:val="00853877"/>
    <w:rsid w:val="008539C7"/>
    <w:rsid w:val="00853BBB"/>
    <w:rsid w:val="00857289"/>
    <w:rsid w:val="008603F9"/>
    <w:rsid w:val="00860BE0"/>
    <w:rsid w:val="0086177B"/>
    <w:rsid w:val="00862719"/>
    <w:rsid w:val="00870B11"/>
    <w:rsid w:val="00874631"/>
    <w:rsid w:val="00875C26"/>
    <w:rsid w:val="00876FE7"/>
    <w:rsid w:val="00877ED4"/>
    <w:rsid w:val="0088026B"/>
    <w:rsid w:val="0088096B"/>
    <w:rsid w:val="00880D34"/>
    <w:rsid w:val="0088159B"/>
    <w:rsid w:val="00881D79"/>
    <w:rsid w:val="00883D59"/>
    <w:rsid w:val="008842DA"/>
    <w:rsid w:val="0089088D"/>
    <w:rsid w:val="008915D1"/>
    <w:rsid w:val="00892DAB"/>
    <w:rsid w:val="0089456A"/>
    <w:rsid w:val="008952AC"/>
    <w:rsid w:val="0089549F"/>
    <w:rsid w:val="00897D4B"/>
    <w:rsid w:val="008A054C"/>
    <w:rsid w:val="008A24C5"/>
    <w:rsid w:val="008A283A"/>
    <w:rsid w:val="008A2B0D"/>
    <w:rsid w:val="008A3173"/>
    <w:rsid w:val="008A3EB9"/>
    <w:rsid w:val="008A5CC8"/>
    <w:rsid w:val="008A678C"/>
    <w:rsid w:val="008A747B"/>
    <w:rsid w:val="008A7694"/>
    <w:rsid w:val="008A7F4F"/>
    <w:rsid w:val="008B35CD"/>
    <w:rsid w:val="008B68A4"/>
    <w:rsid w:val="008B77D6"/>
    <w:rsid w:val="008C0B79"/>
    <w:rsid w:val="008C1142"/>
    <w:rsid w:val="008C11DD"/>
    <w:rsid w:val="008C178F"/>
    <w:rsid w:val="008C1FC9"/>
    <w:rsid w:val="008C2222"/>
    <w:rsid w:val="008C6F85"/>
    <w:rsid w:val="008C72F9"/>
    <w:rsid w:val="008D00D4"/>
    <w:rsid w:val="008D2879"/>
    <w:rsid w:val="008D31B6"/>
    <w:rsid w:val="008D4D67"/>
    <w:rsid w:val="008D613B"/>
    <w:rsid w:val="008E14C7"/>
    <w:rsid w:val="008E2077"/>
    <w:rsid w:val="008E2DF8"/>
    <w:rsid w:val="008E574C"/>
    <w:rsid w:val="008E6693"/>
    <w:rsid w:val="008E752F"/>
    <w:rsid w:val="008F0AA2"/>
    <w:rsid w:val="008F0B23"/>
    <w:rsid w:val="008F0C34"/>
    <w:rsid w:val="008F2501"/>
    <w:rsid w:val="008F27CB"/>
    <w:rsid w:val="008F5586"/>
    <w:rsid w:val="008F59E7"/>
    <w:rsid w:val="009002E4"/>
    <w:rsid w:val="0090102C"/>
    <w:rsid w:val="009014DD"/>
    <w:rsid w:val="00902D51"/>
    <w:rsid w:val="009033F4"/>
    <w:rsid w:val="00905077"/>
    <w:rsid w:val="00905D9B"/>
    <w:rsid w:val="009061F4"/>
    <w:rsid w:val="00907B67"/>
    <w:rsid w:val="00907BF6"/>
    <w:rsid w:val="009126C0"/>
    <w:rsid w:val="00912C08"/>
    <w:rsid w:val="00914005"/>
    <w:rsid w:val="009146A3"/>
    <w:rsid w:val="00914B02"/>
    <w:rsid w:val="00914CDB"/>
    <w:rsid w:val="00914EED"/>
    <w:rsid w:val="00915EE6"/>
    <w:rsid w:val="00916975"/>
    <w:rsid w:val="00920497"/>
    <w:rsid w:val="00920E80"/>
    <w:rsid w:val="00927969"/>
    <w:rsid w:val="00927D7D"/>
    <w:rsid w:val="00930519"/>
    <w:rsid w:val="00931457"/>
    <w:rsid w:val="00931A3A"/>
    <w:rsid w:val="00931F16"/>
    <w:rsid w:val="00931FD8"/>
    <w:rsid w:val="00933FBA"/>
    <w:rsid w:val="0093401D"/>
    <w:rsid w:val="009343F6"/>
    <w:rsid w:val="00936EDC"/>
    <w:rsid w:val="00937264"/>
    <w:rsid w:val="009376EB"/>
    <w:rsid w:val="00942CF4"/>
    <w:rsid w:val="00944D80"/>
    <w:rsid w:val="00945A03"/>
    <w:rsid w:val="00946683"/>
    <w:rsid w:val="00947E76"/>
    <w:rsid w:val="0095118C"/>
    <w:rsid w:val="009525B1"/>
    <w:rsid w:val="00952871"/>
    <w:rsid w:val="00952D81"/>
    <w:rsid w:val="0095386E"/>
    <w:rsid w:val="00953AC1"/>
    <w:rsid w:val="00956A5C"/>
    <w:rsid w:val="00960E45"/>
    <w:rsid w:val="0096129E"/>
    <w:rsid w:val="009613C2"/>
    <w:rsid w:val="0096218B"/>
    <w:rsid w:val="00962D04"/>
    <w:rsid w:val="00963A98"/>
    <w:rsid w:val="00967533"/>
    <w:rsid w:val="00967D7B"/>
    <w:rsid w:val="009705BB"/>
    <w:rsid w:val="00970F7E"/>
    <w:rsid w:val="00971290"/>
    <w:rsid w:val="00972046"/>
    <w:rsid w:val="00972562"/>
    <w:rsid w:val="00972B90"/>
    <w:rsid w:val="0097390C"/>
    <w:rsid w:val="00973F7B"/>
    <w:rsid w:val="00975FD8"/>
    <w:rsid w:val="009762DD"/>
    <w:rsid w:val="0097738E"/>
    <w:rsid w:val="00980927"/>
    <w:rsid w:val="00980AB3"/>
    <w:rsid w:val="00980EC1"/>
    <w:rsid w:val="009828B0"/>
    <w:rsid w:val="009837FF"/>
    <w:rsid w:val="00986926"/>
    <w:rsid w:val="0098751D"/>
    <w:rsid w:val="00990034"/>
    <w:rsid w:val="0099033D"/>
    <w:rsid w:val="00991C0E"/>
    <w:rsid w:val="00991DFF"/>
    <w:rsid w:val="0099251E"/>
    <w:rsid w:val="00992F3D"/>
    <w:rsid w:val="00995F0A"/>
    <w:rsid w:val="0099680A"/>
    <w:rsid w:val="009A024B"/>
    <w:rsid w:val="009A06C0"/>
    <w:rsid w:val="009A1211"/>
    <w:rsid w:val="009A5869"/>
    <w:rsid w:val="009A61D5"/>
    <w:rsid w:val="009A6585"/>
    <w:rsid w:val="009A6CBA"/>
    <w:rsid w:val="009A773B"/>
    <w:rsid w:val="009B12B8"/>
    <w:rsid w:val="009B266A"/>
    <w:rsid w:val="009B43B5"/>
    <w:rsid w:val="009C0FF8"/>
    <w:rsid w:val="009C110F"/>
    <w:rsid w:val="009C1185"/>
    <w:rsid w:val="009C1965"/>
    <w:rsid w:val="009C2F3B"/>
    <w:rsid w:val="009C3EDD"/>
    <w:rsid w:val="009C5B3D"/>
    <w:rsid w:val="009C5C59"/>
    <w:rsid w:val="009C660E"/>
    <w:rsid w:val="009D0DD1"/>
    <w:rsid w:val="009D3DBD"/>
    <w:rsid w:val="009D525E"/>
    <w:rsid w:val="009D54E4"/>
    <w:rsid w:val="009D6A6C"/>
    <w:rsid w:val="009E0607"/>
    <w:rsid w:val="009E1EBB"/>
    <w:rsid w:val="009E25C9"/>
    <w:rsid w:val="009E2C7B"/>
    <w:rsid w:val="009E2F10"/>
    <w:rsid w:val="009E45EB"/>
    <w:rsid w:val="009E496C"/>
    <w:rsid w:val="009E5FBB"/>
    <w:rsid w:val="009E6187"/>
    <w:rsid w:val="009F11FF"/>
    <w:rsid w:val="009F4251"/>
    <w:rsid w:val="009F4506"/>
    <w:rsid w:val="009F4E75"/>
    <w:rsid w:val="009F61CD"/>
    <w:rsid w:val="009F6C4F"/>
    <w:rsid w:val="00A00ABE"/>
    <w:rsid w:val="00A03735"/>
    <w:rsid w:val="00A10E9E"/>
    <w:rsid w:val="00A12211"/>
    <w:rsid w:val="00A16131"/>
    <w:rsid w:val="00A16551"/>
    <w:rsid w:val="00A1744C"/>
    <w:rsid w:val="00A20522"/>
    <w:rsid w:val="00A20A6C"/>
    <w:rsid w:val="00A211CA"/>
    <w:rsid w:val="00A2298F"/>
    <w:rsid w:val="00A23CB8"/>
    <w:rsid w:val="00A2428C"/>
    <w:rsid w:val="00A27DF4"/>
    <w:rsid w:val="00A32393"/>
    <w:rsid w:val="00A3251B"/>
    <w:rsid w:val="00A32AA5"/>
    <w:rsid w:val="00A34AE8"/>
    <w:rsid w:val="00A374C6"/>
    <w:rsid w:val="00A37BB3"/>
    <w:rsid w:val="00A37D0A"/>
    <w:rsid w:val="00A40A6C"/>
    <w:rsid w:val="00A4143A"/>
    <w:rsid w:val="00A4264A"/>
    <w:rsid w:val="00A42B57"/>
    <w:rsid w:val="00A44F03"/>
    <w:rsid w:val="00A45279"/>
    <w:rsid w:val="00A45C48"/>
    <w:rsid w:val="00A45F0B"/>
    <w:rsid w:val="00A478D4"/>
    <w:rsid w:val="00A501FF"/>
    <w:rsid w:val="00A506ED"/>
    <w:rsid w:val="00A531BD"/>
    <w:rsid w:val="00A53DA8"/>
    <w:rsid w:val="00A5483C"/>
    <w:rsid w:val="00A548FB"/>
    <w:rsid w:val="00A55436"/>
    <w:rsid w:val="00A56E2A"/>
    <w:rsid w:val="00A571FF"/>
    <w:rsid w:val="00A57D54"/>
    <w:rsid w:val="00A60C3B"/>
    <w:rsid w:val="00A60D68"/>
    <w:rsid w:val="00A613E3"/>
    <w:rsid w:val="00A61F07"/>
    <w:rsid w:val="00A627EC"/>
    <w:rsid w:val="00A62AF6"/>
    <w:rsid w:val="00A64607"/>
    <w:rsid w:val="00A65D35"/>
    <w:rsid w:val="00A706B1"/>
    <w:rsid w:val="00A70967"/>
    <w:rsid w:val="00A71101"/>
    <w:rsid w:val="00A7360A"/>
    <w:rsid w:val="00A7408A"/>
    <w:rsid w:val="00A75BDF"/>
    <w:rsid w:val="00A81476"/>
    <w:rsid w:val="00A8156A"/>
    <w:rsid w:val="00A817FE"/>
    <w:rsid w:val="00A81F22"/>
    <w:rsid w:val="00A83D77"/>
    <w:rsid w:val="00A84305"/>
    <w:rsid w:val="00A84715"/>
    <w:rsid w:val="00A849E0"/>
    <w:rsid w:val="00A84C35"/>
    <w:rsid w:val="00A852AD"/>
    <w:rsid w:val="00A8633B"/>
    <w:rsid w:val="00A865DE"/>
    <w:rsid w:val="00A87E23"/>
    <w:rsid w:val="00A904FB"/>
    <w:rsid w:val="00A90EA2"/>
    <w:rsid w:val="00A91F96"/>
    <w:rsid w:val="00A94716"/>
    <w:rsid w:val="00A94FDA"/>
    <w:rsid w:val="00AA1F69"/>
    <w:rsid w:val="00AA28BB"/>
    <w:rsid w:val="00AA32E7"/>
    <w:rsid w:val="00AA33EC"/>
    <w:rsid w:val="00AA3C66"/>
    <w:rsid w:val="00AA4C29"/>
    <w:rsid w:val="00AA523F"/>
    <w:rsid w:val="00AA529D"/>
    <w:rsid w:val="00AA608B"/>
    <w:rsid w:val="00AA6CED"/>
    <w:rsid w:val="00AA7B9D"/>
    <w:rsid w:val="00AB0B07"/>
    <w:rsid w:val="00AB20A6"/>
    <w:rsid w:val="00AB50F4"/>
    <w:rsid w:val="00AB554D"/>
    <w:rsid w:val="00AC1FD9"/>
    <w:rsid w:val="00AC20A1"/>
    <w:rsid w:val="00AC2298"/>
    <w:rsid w:val="00AC29B2"/>
    <w:rsid w:val="00AC3CC0"/>
    <w:rsid w:val="00AC7F4E"/>
    <w:rsid w:val="00AD03F5"/>
    <w:rsid w:val="00AD0888"/>
    <w:rsid w:val="00AD14C8"/>
    <w:rsid w:val="00AD1CAD"/>
    <w:rsid w:val="00AD2A1A"/>
    <w:rsid w:val="00AD2A75"/>
    <w:rsid w:val="00AD3132"/>
    <w:rsid w:val="00AD4A64"/>
    <w:rsid w:val="00AD5150"/>
    <w:rsid w:val="00AD5521"/>
    <w:rsid w:val="00AD55E0"/>
    <w:rsid w:val="00AD598C"/>
    <w:rsid w:val="00AD7954"/>
    <w:rsid w:val="00AD79E6"/>
    <w:rsid w:val="00AD7C8E"/>
    <w:rsid w:val="00AD7E91"/>
    <w:rsid w:val="00AE0D62"/>
    <w:rsid w:val="00AE1FDC"/>
    <w:rsid w:val="00AE6F62"/>
    <w:rsid w:val="00AF00A3"/>
    <w:rsid w:val="00AF1558"/>
    <w:rsid w:val="00AF1F4A"/>
    <w:rsid w:val="00AF3B88"/>
    <w:rsid w:val="00AF3DCB"/>
    <w:rsid w:val="00AF517E"/>
    <w:rsid w:val="00AF592A"/>
    <w:rsid w:val="00AF61F9"/>
    <w:rsid w:val="00AF662C"/>
    <w:rsid w:val="00AF6973"/>
    <w:rsid w:val="00AF7780"/>
    <w:rsid w:val="00B0031F"/>
    <w:rsid w:val="00B0306B"/>
    <w:rsid w:val="00B0428B"/>
    <w:rsid w:val="00B046E0"/>
    <w:rsid w:val="00B0512A"/>
    <w:rsid w:val="00B05249"/>
    <w:rsid w:val="00B054FE"/>
    <w:rsid w:val="00B05703"/>
    <w:rsid w:val="00B07EA7"/>
    <w:rsid w:val="00B13F69"/>
    <w:rsid w:val="00B14756"/>
    <w:rsid w:val="00B16BEA"/>
    <w:rsid w:val="00B228FE"/>
    <w:rsid w:val="00B24807"/>
    <w:rsid w:val="00B24916"/>
    <w:rsid w:val="00B255AB"/>
    <w:rsid w:val="00B25C1C"/>
    <w:rsid w:val="00B265B2"/>
    <w:rsid w:val="00B276E3"/>
    <w:rsid w:val="00B279CE"/>
    <w:rsid w:val="00B30575"/>
    <w:rsid w:val="00B31CBE"/>
    <w:rsid w:val="00B32063"/>
    <w:rsid w:val="00B3280B"/>
    <w:rsid w:val="00B3583D"/>
    <w:rsid w:val="00B37862"/>
    <w:rsid w:val="00B42878"/>
    <w:rsid w:val="00B505A8"/>
    <w:rsid w:val="00B525B4"/>
    <w:rsid w:val="00B526D7"/>
    <w:rsid w:val="00B530CC"/>
    <w:rsid w:val="00B54FEC"/>
    <w:rsid w:val="00B56A38"/>
    <w:rsid w:val="00B56F8E"/>
    <w:rsid w:val="00B6023D"/>
    <w:rsid w:val="00B61BBF"/>
    <w:rsid w:val="00B624F3"/>
    <w:rsid w:val="00B6342B"/>
    <w:rsid w:val="00B637E3"/>
    <w:rsid w:val="00B6473D"/>
    <w:rsid w:val="00B64C35"/>
    <w:rsid w:val="00B671EC"/>
    <w:rsid w:val="00B7052B"/>
    <w:rsid w:val="00B70F19"/>
    <w:rsid w:val="00B7132E"/>
    <w:rsid w:val="00B724D7"/>
    <w:rsid w:val="00B72B32"/>
    <w:rsid w:val="00B72BC3"/>
    <w:rsid w:val="00B7662F"/>
    <w:rsid w:val="00B76FBE"/>
    <w:rsid w:val="00B77EFB"/>
    <w:rsid w:val="00B8114E"/>
    <w:rsid w:val="00B82409"/>
    <w:rsid w:val="00B826BA"/>
    <w:rsid w:val="00B82759"/>
    <w:rsid w:val="00B827F7"/>
    <w:rsid w:val="00B82B7F"/>
    <w:rsid w:val="00B82C94"/>
    <w:rsid w:val="00B84F00"/>
    <w:rsid w:val="00B87282"/>
    <w:rsid w:val="00B87990"/>
    <w:rsid w:val="00B87B2E"/>
    <w:rsid w:val="00B906A2"/>
    <w:rsid w:val="00B93F69"/>
    <w:rsid w:val="00B94175"/>
    <w:rsid w:val="00B94E60"/>
    <w:rsid w:val="00B94EE1"/>
    <w:rsid w:val="00BA0F33"/>
    <w:rsid w:val="00BA327A"/>
    <w:rsid w:val="00BA45EC"/>
    <w:rsid w:val="00BA4A36"/>
    <w:rsid w:val="00BA4D24"/>
    <w:rsid w:val="00BA7404"/>
    <w:rsid w:val="00BB1797"/>
    <w:rsid w:val="00BB204A"/>
    <w:rsid w:val="00BB2D81"/>
    <w:rsid w:val="00BB4623"/>
    <w:rsid w:val="00BB47C3"/>
    <w:rsid w:val="00BB510D"/>
    <w:rsid w:val="00BB5307"/>
    <w:rsid w:val="00BB53D1"/>
    <w:rsid w:val="00BB7966"/>
    <w:rsid w:val="00BB7F9F"/>
    <w:rsid w:val="00BC0DED"/>
    <w:rsid w:val="00BC11E6"/>
    <w:rsid w:val="00BC123B"/>
    <w:rsid w:val="00BC1602"/>
    <w:rsid w:val="00BC272B"/>
    <w:rsid w:val="00BC28FC"/>
    <w:rsid w:val="00BC2AE4"/>
    <w:rsid w:val="00BC3087"/>
    <w:rsid w:val="00BC54A9"/>
    <w:rsid w:val="00BC5FEE"/>
    <w:rsid w:val="00BC66B1"/>
    <w:rsid w:val="00BC731E"/>
    <w:rsid w:val="00BC75EA"/>
    <w:rsid w:val="00BC7FBC"/>
    <w:rsid w:val="00BD1B2C"/>
    <w:rsid w:val="00BD262B"/>
    <w:rsid w:val="00BD2EC5"/>
    <w:rsid w:val="00BD66E4"/>
    <w:rsid w:val="00BD68D2"/>
    <w:rsid w:val="00BE166C"/>
    <w:rsid w:val="00BE196C"/>
    <w:rsid w:val="00BE3D37"/>
    <w:rsid w:val="00BE3F5E"/>
    <w:rsid w:val="00BE4461"/>
    <w:rsid w:val="00BE6639"/>
    <w:rsid w:val="00BE750F"/>
    <w:rsid w:val="00BF1A56"/>
    <w:rsid w:val="00BF1B45"/>
    <w:rsid w:val="00BF2086"/>
    <w:rsid w:val="00BF4D74"/>
    <w:rsid w:val="00BF7AC4"/>
    <w:rsid w:val="00BF7C3C"/>
    <w:rsid w:val="00C0008B"/>
    <w:rsid w:val="00C00888"/>
    <w:rsid w:val="00C01173"/>
    <w:rsid w:val="00C012E1"/>
    <w:rsid w:val="00C0140D"/>
    <w:rsid w:val="00C0336A"/>
    <w:rsid w:val="00C044E0"/>
    <w:rsid w:val="00C04845"/>
    <w:rsid w:val="00C0495A"/>
    <w:rsid w:val="00C04CED"/>
    <w:rsid w:val="00C055B5"/>
    <w:rsid w:val="00C06D67"/>
    <w:rsid w:val="00C077A3"/>
    <w:rsid w:val="00C106C5"/>
    <w:rsid w:val="00C10A49"/>
    <w:rsid w:val="00C10BC6"/>
    <w:rsid w:val="00C14258"/>
    <w:rsid w:val="00C14585"/>
    <w:rsid w:val="00C16966"/>
    <w:rsid w:val="00C175B8"/>
    <w:rsid w:val="00C226D5"/>
    <w:rsid w:val="00C23982"/>
    <w:rsid w:val="00C24C4E"/>
    <w:rsid w:val="00C2517D"/>
    <w:rsid w:val="00C25603"/>
    <w:rsid w:val="00C2690D"/>
    <w:rsid w:val="00C26C3C"/>
    <w:rsid w:val="00C2769B"/>
    <w:rsid w:val="00C278A1"/>
    <w:rsid w:val="00C31240"/>
    <w:rsid w:val="00C33813"/>
    <w:rsid w:val="00C34422"/>
    <w:rsid w:val="00C35CF3"/>
    <w:rsid w:val="00C3785C"/>
    <w:rsid w:val="00C37976"/>
    <w:rsid w:val="00C3798C"/>
    <w:rsid w:val="00C37BA9"/>
    <w:rsid w:val="00C401E2"/>
    <w:rsid w:val="00C4176F"/>
    <w:rsid w:val="00C41FD7"/>
    <w:rsid w:val="00C42EBB"/>
    <w:rsid w:val="00C435E9"/>
    <w:rsid w:val="00C44671"/>
    <w:rsid w:val="00C44B5F"/>
    <w:rsid w:val="00C51274"/>
    <w:rsid w:val="00C51956"/>
    <w:rsid w:val="00C51D68"/>
    <w:rsid w:val="00C54C9F"/>
    <w:rsid w:val="00C54CBD"/>
    <w:rsid w:val="00C55454"/>
    <w:rsid w:val="00C56068"/>
    <w:rsid w:val="00C5640D"/>
    <w:rsid w:val="00C5686D"/>
    <w:rsid w:val="00C56A7D"/>
    <w:rsid w:val="00C61174"/>
    <w:rsid w:val="00C612D4"/>
    <w:rsid w:val="00C62420"/>
    <w:rsid w:val="00C631D0"/>
    <w:rsid w:val="00C63A7D"/>
    <w:rsid w:val="00C64779"/>
    <w:rsid w:val="00C6598B"/>
    <w:rsid w:val="00C66055"/>
    <w:rsid w:val="00C665D4"/>
    <w:rsid w:val="00C67E21"/>
    <w:rsid w:val="00C71185"/>
    <w:rsid w:val="00C72544"/>
    <w:rsid w:val="00C72DA9"/>
    <w:rsid w:val="00C7329F"/>
    <w:rsid w:val="00C7347A"/>
    <w:rsid w:val="00C7379E"/>
    <w:rsid w:val="00C74589"/>
    <w:rsid w:val="00C74A71"/>
    <w:rsid w:val="00C74C1D"/>
    <w:rsid w:val="00C74D61"/>
    <w:rsid w:val="00C765CD"/>
    <w:rsid w:val="00C815F5"/>
    <w:rsid w:val="00C850EC"/>
    <w:rsid w:val="00C85A8B"/>
    <w:rsid w:val="00C85D63"/>
    <w:rsid w:val="00C87B0E"/>
    <w:rsid w:val="00C87CC4"/>
    <w:rsid w:val="00C90C89"/>
    <w:rsid w:val="00C9203E"/>
    <w:rsid w:val="00C92423"/>
    <w:rsid w:val="00C9264C"/>
    <w:rsid w:val="00C92BA3"/>
    <w:rsid w:val="00C932C4"/>
    <w:rsid w:val="00C945B6"/>
    <w:rsid w:val="00C94FDA"/>
    <w:rsid w:val="00C95703"/>
    <w:rsid w:val="00C961E1"/>
    <w:rsid w:val="00C961F8"/>
    <w:rsid w:val="00C963FB"/>
    <w:rsid w:val="00C96BC9"/>
    <w:rsid w:val="00CA1EA7"/>
    <w:rsid w:val="00CA1EB6"/>
    <w:rsid w:val="00CA2949"/>
    <w:rsid w:val="00CA3646"/>
    <w:rsid w:val="00CA52A2"/>
    <w:rsid w:val="00CA5E3A"/>
    <w:rsid w:val="00CA6C16"/>
    <w:rsid w:val="00CA7197"/>
    <w:rsid w:val="00CA799C"/>
    <w:rsid w:val="00CB0ABD"/>
    <w:rsid w:val="00CB3C83"/>
    <w:rsid w:val="00CB3E41"/>
    <w:rsid w:val="00CB473C"/>
    <w:rsid w:val="00CB490D"/>
    <w:rsid w:val="00CB5138"/>
    <w:rsid w:val="00CB62C0"/>
    <w:rsid w:val="00CC0391"/>
    <w:rsid w:val="00CC0438"/>
    <w:rsid w:val="00CC148F"/>
    <w:rsid w:val="00CC1773"/>
    <w:rsid w:val="00CC27CC"/>
    <w:rsid w:val="00CC308F"/>
    <w:rsid w:val="00CC337D"/>
    <w:rsid w:val="00CC59D0"/>
    <w:rsid w:val="00CC6EDD"/>
    <w:rsid w:val="00CD0A3B"/>
    <w:rsid w:val="00CD21F9"/>
    <w:rsid w:val="00CD3D25"/>
    <w:rsid w:val="00CD58C2"/>
    <w:rsid w:val="00CD5A83"/>
    <w:rsid w:val="00CD5B57"/>
    <w:rsid w:val="00CD5F37"/>
    <w:rsid w:val="00CD6FA7"/>
    <w:rsid w:val="00CE13AE"/>
    <w:rsid w:val="00CE341A"/>
    <w:rsid w:val="00CE40EA"/>
    <w:rsid w:val="00CE5EF6"/>
    <w:rsid w:val="00CF1788"/>
    <w:rsid w:val="00CF31DD"/>
    <w:rsid w:val="00CF3836"/>
    <w:rsid w:val="00CF4840"/>
    <w:rsid w:val="00CF662B"/>
    <w:rsid w:val="00CF6E6E"/>
    <w:rsid w:val="00CF7A50"/>
    <w:rsid w:val="00D00A5E"/>
    <w:rsid w:val="00D01077"/>
    <w:rsid w:val="00D039DB"/>
    <w:rsid w:val="00D04902"/>
    <w:rsid w:val="00D0593A"/>
    <w:rsid w:val="00D067C4"/>
    <w:rsid w:val="00D1242D"/>
    <w:rsid w:val="00D130E0"/>
    <w:rsid w:val="00D15873"/>
    <w:rsid w:val="00D1622F"/>
    <w:rsid w:val="00D17530"/>
    <w:rsid w:val="00D238A7"/>
    <w:rsid w:val="00D2547C"/>
    <w:rsid w:val="00D32D83"/>
    <w:rsid w:val="00D343CD"/>
    <w:rsid w:val="00D4580C"/>
    <w:rsid w:val="00D4588D"/>
    <w:rsid w:val="00D45CA6"/>
    <w:rsid w:val="00D45F31"/>
    <w:rsid w:val="00D46FB2"/>
    <w:rsid w:val="00D5098E"/>
    <w:rsid w:val="00D52265"/>
    <w:rsid w:val="00D542A3"/>
    <w:rsid w:val="00D554E8"/>
    <w:rsid w:val="00D6016D"/>
    <w:rsid w:val="00D61182"/>
    <w:rsid w:val="00D630FE"/>
    <w:rsid w:val="00D636D7"/>
    <w:rsid w:val="00D6546A"/>
    <w:rsid w:val="00D6727F"/>
    <w:rsid w:val="00D7118B"/>
    <w:rsid w:val="00D74DED"/>
    <w:rsid w:val="00D75C38"/>
    <w:rsid w:val="00D76566"/>
    <w:rsid w:val="00D76D67"/>
    <w:rsid w:val="00D776C8"/>
    <w:rsid w:val="00D779CF"/>
    <w:rsid w:val="00D808B8"/>
    <w:rsid w:val="00D80D3F"/>
    <w:rsid w:val="00D817FD"/>
    <w:rsid w:val="00D81CFF"/>
    <w:rsid w:val="00D82494"/>
    <w:rsid w:val="00D84B7A"/>
    <w:rsid w:val="00D85D8F"/>
    <w:rsid w:val="00D868BE"/>
    <w:rsid w:val="00D869C7"/>
    <w:rsid w:val="00D87F4F"/>
    <w:rsid w:val="00D90C28"/>
    <w:rsid w:val="00D90EAC"/>
    <w:rsid w:val="00D91B87"/>
    <w:rsid w:val="00D926E4"/>
    <w:rsid w:val="00D9318B"/>
    <w:rsid w:val="00D94A74"/>
    <w:rsid w:val="00D95990"/>
    <w:rsid w:val="00D96635"/>
    <w:rsid w:val="00D968AD"/>
    <w:rsid w:val="00D9726F"/>
    <w:rsid w:val="00DA05CE"/>
    <w:rsid w:val="00DA0F00"/>
    <w:rsid w:val="00DA1943"/>
    <w:rsid w:val="00DA2D66"/>
    <w:rsid w:val="00DA447B"/>
    <w:rsid w:val="00DA56D6"/>
    <w:rsid w:val="00DA6BAE"/>
    <w:rsid w:val="00DA7FF5"/>
    <w:rsid w:val="00DB0CE3"/>
    <w:rsid w:val="00DB1082"/>
    <w:rsid w:val="00DB416F"/>
    <w:rsid w:val="00DB6B78"/>
    <w:rsid w:val="00DC0EB8"/>
    <w:rsid w:val="00DC0FBE"/>
    <w:rsid w:val="00DC1FCA"/>
    <w:rsid w:val="00DC3A09"/>
    <w:rsid w:val="00DC4751"/>
    <w:rsid w:val="00DC4D00"/>
    <w:rsid w:val="00DC767C"/>
    <w:rsid w:val="00DD17B6"/>
    <w:rsid w:val="00DD313C"/>
    <w:rsid w:val="00DD4F90"/>
    <w:rsid w:val="00DD595E"/>
    <w:rsid w:val="00DD603E"/>
    <w:rsid w:val="00DD6F2A"/>
    <w:rsid w:val="00DD7B6E"/>
    <w:rsid w:val="00DE0355"/>
    <w:rsid w:val="00DE0458"/>
    <w:rsid w:val="00DE2283"/>
    <w:rsid w:val="00DE475E"/>
    <w:rsid w:val="00DE492D"/>
    <w:rsid w:val="00DE4E92"/>
    <w:rsid w:val="00DE5326"/>
    <w:rsid w:val="00DE6B04"/>
    <w:rsid w:val="00DE75B9"/>
    <w:rsid w:val="00DF02A2"/>
    <w:rsid w:val="00DF1FF5"/>
    <w:rsid w:val="00DF2397"/>
    <w:rsid w:val="00DF2830"/>
    <w:rsid w:val="00DF381B"/>
    <w:rsid w:val="00DF3E81"/>
    <w:rsid w:val="00DF51F7"/>
    <w:rsid w:val="00DF611D"/>
    <w:rsid w:val="00DF632E"/>
    <w:rsid w:val="00DF7A32"/>
    <w:rsid w:val="00E021B6"/>
    <w:rsid w:val="00E053E7"/>
    <w:rsid w:val="00E10569"/>
    <w:rsid w:val="00E10736"/>
    <w:rsid w:val="00E10935"/>
    <w:rsid w:val="00E129B9"/>
    <w:rsid w:val="00E132C7"/>
    <w:rsid w:val="00E14D04"/>
    <w:rsid w:val="00E15B40"/>
    <w:rsid w:val="00E161AA"/>
    <w:rsid w:val="00E1646D"/>
    <w:rsid w:val="00E16540"/>
    <w:rsid w:val="00E16DBB"/>
    <w:rsid w:val="00E22BE7"/>
    <w:rsid w:val="00E23FA7"/>
    <w:rsid w:val="00E30D47"/>
    <w:rsid w:val="00E32DAB"/>
    <w:rsid w:val="00E34AB7"/>
    <w:rsid w:val="00E369CB"/>
    <w:rsid w:val="00E4209D"/>
    <w:rsid w:val="00E435E7"/>
    <w:rsid w:val="00E43BAE"/>
    <w:rsid w:val="00E45061"/>
    <w:rsid w:val="00E45618"/>
    <w:rsid w:val="00E45786"/>
    <w:rsid w:val="00E479ED"/>
    <w:rsid w:val="00E5026C"/>
    <w:rsid w:val="00E50459"/>
    <w:rsid w:val="00E512CA"/>
    <w:rsid w:val="00E51866"/>
    <w:rsid w:val="00E51CB8"/>
    <w:rsid w:val="00E51EDA"/>
    <w:rsid w:val="00E5377A"/>
    <w:rsid w:val="00E538A5"/>
    <w:rsid w:val="00E55636"/>
    <w:rsid w:val="00E574BA"/>
    <w:rsid w:val="00E60B6E"/>
    <w:rsid w:val="00E61051"/>
    <w:rsid w:val="00E61815"/>
    <w:rsid w:val="00E62113"/>
    <w:rsid w:val="00E62A56"/>
    <w:rsid w:val="00E63038"/>
    <w:rsid w:val="00E642D7"/>
    <w:rsid w:val="00E64B98"/>
    <w:rsid w:val="00E65571"/>
    <w:rsid w:val="00E6673D"/>
    <w:rsid w:val="00E71DE6"/>
    <w:rsid w:val="00E72D4B"/>
    <w:rsid w:val="00E73874"/>
    <w:rsid w:val="00E74956"/>
    <w:rsid w:val="00E7547B"/>
    <w:rsid w:val="00E755CD"/>
    <w:rsid w:val="00E75D53"/>
    <w:rsid w:val="00E76BFB"/>
    <w:rsid w:val="00E77E75"/>
    <w:rsid w:val="00E802BB"/>
    <w:rsid w:val="00E81AE1"/>
    <w:rsid w:val="00E8220A"/>
    <w:rsid w:val="00E8304C"/>
    <w:rsid w:val="00E8472F"/>
    <w:rsid w:val="00E84919"/>
    <w:rsid w:val="00E858B0"/>
    <w:rsid w:val="00E87F55"/>
    <w:rsid w:val="00E91576"/>
    <w:rsid w:val="00E91B94"/>
    <w:rsid w:val="00E91F55"/>
    <w:rsid w:val="00E95E12"/>
    <w:rsid w:val="00E9638A"/>
    <w:rsid w:val="00E96621"/>
    <w:rsid w:val="00E9749B"/>
    <w:rsid w:val="00EA0314"/>
    <w:rsid w:val="00EA3030"/>
    <w:rsid w:val="00EA38B1"/>
    <w:rsid w:val="00EA3A95"/>
    <w:rsid w:val="00EA50B5"/>
    <w:rsid w:val="00EA5AC0"/>
    <w:rsid w:val="00EA5EAB"/>
    <w:rsid w:val="00EA6DFD"/>
    <w:rsid w:val="00EB206E"/>
    <w:rsid w:val="00EB2403"/>
    <w:rsid w:val="00EB389D"/>
    <w:rsid w:val="00EB3DEE"/>
    <w:rsid w:val="00EB49D0"/>
    <w:rsid w:val="00EB53A6"/>
    <w:rsid w:val="00EB623F"/>
    <w:rsid w:val="00EB657D"/>
    <w:rsid w:val="00EC0662"/>
    <w:rsid w:val="00EC14B1"/>
    <w:rsid w:val="00EC2EE8"/>
    <w:rsid w:val="00EC3291"/>
    <w:rsid w:val="00EC5C41"/>
    <w:rsid w:val="00EC6DE4"/>
    <w:rsid w:val="00ED4043"/>
    <w:rsid w:val="00ED4123"/>
    <w:rsid w:val="00ED4C35"/>
    <w:rsid w:val="00ED55BF"/>
    <w:rsid w:val="00ED6F93"/>
    <w:rsid w:val="00EE014A"/>
    <w:rsid w:val="00EE0290"/>
    <w:rsid w:val="00EE1204"/>
    <w:rsid w:val="00EE1706"/>
    <w:rsid w:val="00EE2056"/>
    <w:rsid w:val="00EE2065"/>
    <w:rsid w:val="00EE215D"/>
    <w:rsid w:val="00EE42DB"/>
    <w:rsid w:val="00EE4693"/>
    <w:rsid w:val="00EE46A2"/>
    <w:rsid w:val="00EE6604"/>
    <w:rsid w:val="00EE661A"/>
    <w:rsid w:val="00EE69B4"/>
    <w:rsid w:val="00EE7957"/>
    <w:rsid w:val="00EF0688"/>
    <w:rsid w:val="00EF0941"/>
    <w:rsid w:val="00EF09A7"/>
    <w:rsid w:val="00EF1124"/>
    <w:rsid w:val="00EF149D"/>
    <w:rsid w:val="00EF1C92"/>
    <w:rsid w:val="00EF2B8F"/>
    <w:rsid w:val="00EF430C"/>
    <w:rsid w:val="00EF6F04"/>
    <w:rsid w:val="00EF7849"/>
    <w:rsid w:val="00F011BC"/>
    <w:rsid w:val="00F02C3F"/>
    <w:rsid w:val="00F03BDC"/>
    <w:rsid w:val="00F04DF2"/>
    <w:rsid w:val="00F05DEE"/>
    <w:rsid w:val="00F068C9"/>
    <w:rsid w:val="00F069B2"/>
    <w:rsid w:val="00F06FD5"/>
    <w:rsid w:val="00F115EF"/>
    <w:rsid w:val="00F128C1"/>
    <w:rsid w:val="00F17F36"/>
    <w:rsid w:val="00F20130"/>
    <w:rsid w:val="00F22CF7"/>
    <w:rsid w:val="00F23239"/>
    <w:rsid w:val="00F23791"/>
    <w:rsid w:val="00F23ADD"/>
    <w:rsid w:val="00F24D53"/>
    <w:rsid w:val="00F26677"/>
    <w:rsid w:val="00F27BD7"/>
    <w:rsid w:val="00F27E2E"/>
    <w:rsid w:val="00F27E5A"/>
    <w:rsid w:val="00F30761"/>
    <w:rsid w:val="00F317E5"/>
    <w:rsid w:val="00F338C5"/>
    <w:rsid w:val="00F34CD1"/>
    <w:rsid w:val="00F362DE"/>
    <w:rsid w:val="00F363F9"/>
    <w:rsid w:val="00F36542"/>
    <w:rsid w:val="00F40A90"/>
    <w:rsid w:val="00F4262B"/>
    <w:rsid w:val="00F43220"/>
    <w:rsid w:val="00F44F02"/>
    <w:rsid w:val="00F451F2"/>
    <w:rsid w:val="00F47A3B"/>
    <w:rsid w:val="00F507B4"/>
    <w:rsid w:val="00F5138E"/>
    <w:rsid w:val="00F51C21"/>
    <w:rsid w:val="00F52078"/>
    <w:rsid w:val="00F521BD"/>
    <w:rsid w:val="00F53B31"/>
    <w:rsid w:val="00F5745A"/>
    <w:rsid w:val="00F61649"/>
    <w:rsid w:val="00F61C0C"/>
    <w:rsid w:val="00F62709"/>
    <w:rsid w:val="00F6308D"/>
    <w:rsid w:val="00F64494"/>
    <w:rsid w:val="00F649FC"/>
    <w:rsid w:val="00F64EF2"/>
    <w:rsid w:val="00F64F80"/>
    <w:rsid w:val="00F654B8"/>
    <w:rsid w:val="00F65A61"/>
    <w:rsid w:val="00F65DAF"/>
    <w:rsid w:val="00F65F80"/>
    <w:rsid w:val="00F66AD2"/>
    <w:rsid w:val="00F7427E"/>
    <w:rsid w:val="00F75652"/>
    <w:rsid w:val="00F76EBB"/>
    <w:rsid w:val="00F800AD"/>
    <w:rsid w:val="00F8118F"/>
    <w:rsid w:val="00F817C5"/>
    <w:rsid w:val="00F84B1B"/>
    <w:rsid w:val="00F84E53"/>
    <w:rsid w:val="00F84E65"/>
    <w:rsid w:val="00F855EA"/>
    <w:rsid w:val="00F85671"/>
    <w:rsid w:val="00F86163"/>
    <w:rsid w:val="00F861A8"/>
    <w:rsid w:val="00F869A4"/>
    <w:rsid w:val="00F90319"/>
    <w:rsid w:val="00F9055B"/>
    <w:rsid w:val="00F92992"/>
    <w:rsid w:val="00F9487A"/>
    <w:rsid w:val="00F95059"/>
    <w:rsid w:val="00F951DB"/>
    <w:rsid w:val="00F964E6"/>
    <w:rsid w:val="00F9739D"/>
    <w:rsid w:val="00FA19C6"/>
    <w:rsid w:val="00FA1C1A"/>
    <w:rsid w:val="00FA31FB"/>
    <w:rsid w:val="00FA38FD"/>
    <w:rsid w:val="00FA4684"/>
    <w:rsid w:val="00FA4D5E"/>
    <w:rsid w:val="00FA6281"/>
    <w:rsid w:val="00FA7FBB"/>
    <w:rsid w:val="00FB1770"/>
    <w:rsid w:val="00FB25ED"/>
    <w:rsid w:val="00FB30C6"/>
    <w:rsid w:val="00FB6790"/>
    <w:rsid w:val="00FB7762"/>
    <w:rsid w:val="00FC0B36"/>
    <w:rsid w:val="00FC17DC"/>
    <w:rsid w:val="00FC1FAF"/>
    <w:rsid w:val="00FC586C"/>
    <w:rsid w:val="00FC6D9D"/>
    <w:rsid w:val="00FD0DAF"/>
    <w:rsid w:val="00FD0FA2"/>
    <w:rsid w:val="00FD1512"/>
    <w:rsid w:val="00FD322A"/>
    <w:rsid w:val="00FD38B3"/>
    <w:rsid w:val="00FD44C8"/>
    <w:rsid w:val="00FD52DA"/>
    <w:rsid w:val="00FD5344"/>
    <w:rsid w:val="00FD60E5"/>
    <w:rsid w:val="00FD7D84"/>
    <w:rsid w:val="00FE441F"/>
    <w:rsid w:val="00FE4812"/>
    <w:rsid w:val="00FE4F4B"/>
    <w:rsid w:val="00FE6126"/>
    <w:rsid w:val="00FE717D"/>
    <w:rsid w:val="00FF2096"/>
    <w:rsid w:val="00FF404C"/>
    <w:rsid w:val="00FF4319"/>
    <w:rsid w:val="00FF5097"/>
    <w:rsid w:val="00FF58FB"/>
    <w:rsid w:val="00FF6483"/>
    <w:rsid w:val="00FF66A2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82559E"/>
  <w15:docId w15:val="{9A542D37-77C7-407A-BFE1-B1D8BB86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4CDB"/>
    <w:rPr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7A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627A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alloonText">
    <w:name w:val="Balloon Text"/>
    <w:basedOn w:val="Normal"/>
    <w:semiHidden/>
    <w:rsid w:val="00627AD5"/>
    <w:rPr>
      <w:rFonts w:ascii="Arial" w:hAnsi="Arial"/>
      <w:sz w:val="18"/>
      <w:szCs w:val="18"/>
    </w:rPr>
  </w:style>
  <w:style w:type="table" w:styleId="TableGrid">
    <w:name w:val="Table Grid"/>
    <w:basedOn w:val="TableNormal"/>
    <w:uiPriority w:val="39"/>
    <w:rsid w:val="002B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43B5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ListParagraph">
    <w:name w:val="List Paragraph"/>
    <w:aliases w:val="N Heading 1,Issue Action POC,3,POCG Table Text,Dot pt,F5 List Paragraph,List Paragraph Char Char Char,Indicator Text,Colorful List - Accent 11,Numbered Para 1,Bullet 1,Bullet Points,MAIN CONTENT,Normal numbered,List Paragraph2"/>
    <w:basedOn w:val="Normal"/>
    <w:link w:val="ListParagraphChar"/>
    <w:uiPriority w:val="34"/>
    <w:qFormat/>
    <w:rsid w:val="00410B7D"/>
    <w:pPr>
      <w:widowControl w:val="0"/>
      <w:ind w:leftChars="200" w:left="480"/>
    </w:pPr>
    <w:rPr>
      <w:rFonts w:asciiTheme="minorHAnsi" w:hAnsiTheme="minorHAnsi" w:cstheme="minorBidi"/>
      <w:kern w:val="2"/>
      <w:sz w:val="24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rsid w:val="00BB2D81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2D81"/>
    <w:rPr>
      <w:lang w:val="en-GB"/>
    </w:rPr>
  </w:style>
  <w:style w:type="character" w:styleId="FootnoteReference">
    <w:name w:val="footnote reference"/>
    <w:basedOn w:val="DefaultParagraphFont"/>
    <w:uiPriority w:val="99"/>
    <w:rsid w:val="00BB2D81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DF632E"/>
    <w:rPr>
      <w:lang w:val="en-GB"/>
    </w:rPr>
  </w:style>
  <w:style w:type="paragraph" w:styleId="BodyText">
    <w:name w:val="Body Text"/>
    <w:basedOn w:val="Normal"/>
    <w:link w:val="BodyTextChar"/>
    <w:uiPriority w:val="1"/>
    <w:qFormat/>
    <w:rsid w:val="001E1D37"/>
    <w:pPr>
      <w:widowControl w:val="0"/>
      <w:ind w:left="1340"/>
    </w:pPr>
    <w:rPr>
      <w:rFonts w:eastAsia="Times New Roman" w:cstheme="minorBidi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E1D37"/>
    <w:rPr>
      <w:rFonts w:eastAsia="Times New Roman" w:cstheme="minorBidi"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435E7"/>
    <w:rPr>
      <w:lang w:val="en-GB"/>
    </w:rPr>
  </w:style>
  <w:style w:type="character" w:styleId="Hyperlink">
    <w:name w:val="Hyperlink"/>
    <w:rsid w:val="004F0E44"/>
    <w:rPr>
      <w:color w:val="0000FF"/>
      <w:u w:val="single"/>
    </w:rPr>
  </w:style>
  <w:style w:type="character" w:styleId="FollowedHyperlink">
    <w:name w:val="FollowedHyperlink"/>
    <w:basedOn w:val="DefaultParagraphFont"/>
    <w:rsid w:val="004F0E44"/>
    <w:rPr>
      <w:color w:val="800080" w:themeColor="followedHyperlink"/>
      <w:u w:val="single"/>
    </w:rPr>
  </w:style>
  <w:style w:type="paragraph" w:styleId="Date">
    <w:name w:val="Date"/>
    <w:basedOn w:val="Normal"/>
    <w:next w:val="Normal"/>
    <w:link w:val="DateChar"/>
    <w:rsid w:val="00EF2B8F"/>
    <w:pPr>
      <w:widowControl w:val="0"/>
      <w:jc w:val="right"/>
    </w:pPr>
    <w:rPr>
      <w:kern w:val="2"/>
      <w:sz w:val="20"/>
      <w:lang w:val="en-US"/>
    </w:rPr>
  </w:style>
  <w:style w:type="character" w:customStyle="1" w:styleId="DateChar">
    <w:name w:val="Date Char"/>
    <w:basedOn w:val="DefaultParagraphFont"/>
    <w:link w:val="Date"/>
    <w:rsid w:val="00EF2B8F"/>
    <w:rPr>
      <w:kern w:val="2"/>
      <w:szCs w:val="24"/>
    </w:rPr>
  </w:style>
  <w:style w:type="character" w:customStyle="1" w:styleId="ListParagraphChar">
    <w:name w:val="List Paragraph Char"/>
    <w:aliases w:val="N Heading 1 Char,Issue Action POC Char,3 Char,POCG Table Text Char,Dot pt Char,F5 List Paragraph Char,List Paragraph Char Char Char Char,Indicator Text Char,Colorful List - Accent 11 Char,Numbered Para 1 Char,Bullet 1 Char"/>
    <w:link w:val="ListParagraph"/>
    <w:uiPriority w:val="34"/>
    <w:qFormat/>
    <w:rsid w:val="00410CB4"/>
    <w:rPr>
      <w:rFonts w:asciiTheme="minorHAnsi" w:hAnsiTheme="minorHAnsi" w:cstheme="minorBidi"/>
      <w:kern w:val="2"/>
      <w:sz w:val="24"/>
      <w:szCs w:val="22"/>
    </w:rPr>
  </w:style>
  <w:style w:type="paragraph" w:styleId="Revision">
    <w:name w:val="Revision"/>
    <w:hidden/>
    <w:uiPriority w:val="99"/>
    <w:semiHidden/>
    <w:rsid w:val="00A501FF"/>
    <w:rPr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2BC41DF00774FB328B63FA6C1A9FA" ma:contentTypeVersion="16" ma:contentTypeDescription="Create a new document." ma:contentTypeScope="" ma:versionID="aeada803622e69c1f869910bed03d12d">
  <xsd:schema xmlns:xsd="http://www.w3.org/2001/XMLSchema" xmlns:xs="http://www.w3.org/2001/XMLSchema" xmlns:p="http://schemas.microsoft.com/office/2006/metadata/properties" xmlns:ns3="36a3c266-a380-481c-9b86-7d55e18dd3b5" xmlns:ns4="d68c19ee-81f9-4927-9986-aaf10f2e3ae5" targetNamespace="http://schemas.microsoft.com/office/2006/metadata/properties" ma:root="true" ma:fieldsID="c01d4f5f51a4fb70634322ec11e5a538" ns3:_="" ns4:_="">
    <xsd:import namespace="36a3c266-a380-481c-9b86-7d55e18dd3b5"/>
    <xsd:import namespace="d68c19ee-81f9-4927-9986-aaf10f2e3a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3c266-a380-481c-9b86-7d55e18dd3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c19ee-81f9-4927-9986-aaf10f2e3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8c19ee-81f9-4927-9986-aaf10f2e3ae5" xsi:nil="true"/>
  </documentManagement>
</p:properties>
</file>

<file path=customXml/itemProps1.xml><?xml version="1.0" encoding="utf-8"?>
<ds:datastoreItem xmlns:ds="http://schemas.openxmlformats.org/officeDocument/2006/customXml" ds:itemID="{446D8B30-FA83-4D4B-B11B-1F84BD1284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8CB604-9810-442B-8CD4-1E03F2B10F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2CE3C2-E0DA-4930-9AB9-7E2409371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3c266-a380-481c-9b86-7d55e18dd3b5"/>
    <ds:schemaRef ds:uri="d68c19ee-81f9-4927-9986-aaf10f2e3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1283D3-B20A-4E4B-A784-47E520693A9A}">
  <ds:schemaRefs>
    <ds:schemaRef ds:uri="http://schemas.microsoft.com/office/2006/metadata/properties"/>
    <ds:schemaRef ds:uri="http://schemas.microsoft.com/office/infopath/2007/PartnerControls"/>
    <ds:schemaRef ds:uri="d68c19ee-81f9-4927-9986-aaf10f2e3a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Follow-up list - 1.2.2016</vt:lpstr>
    </vt:vector>
  </TitlesOfParts>
  <Company>EDB</Company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Follow-up list - 1.2.2016</dc:title>
  <dc:creator>WONG, Wing-ming Raymond</dc:creator>
  <cp:lastModifiedBy>KGA2(1)</cp:lastModifiedBy>
  <cp:revision>7</cp:revision>
  <cp:lastPrinted>2023-01-27T04:34:00Z</cp:lastPrinted>
  <dcterms:created xsi:type="dcterms:W3CDTF">2025-01-03T16:40:00Z</dcterms:created>
  <dcterms:modified xsi:type="dcterms:W3CDTF">2025-09-01T08:45:00Z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0x0101006CF2BC41DF00774FB328B63FA6C1A9FA</vt:lpwstr>
  </property>
</Properties>
</file>